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657DA" w14:textId="408CB5FB" w:rsidR="006A4C72" w:rsidRDefault="006A4C72" w:rsidP="0059105C">
      <w:pPr>
        <w:rPr>
          <w:rFonts w:ascii="Arial" w:hAnsi="Arial" w:cs="Arial"/>
          <w:b/>
        </w:rPr>
      </w:pPr>
      <w:r w:rsidRPr="006A4C72">
        <w:rPr>
          <w:b/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AF53A59" wp14:editId="4032FB40">
                <wp:simplePos x="0" y="0"/>
                <wp:positionH relativeFrom="page">
                  <wp:posOffset>-4629150</wp:posOffset>
                </wp:positionH>
                <wp:positionV relativeFrom="margin">
                  <wp:posOffset>205319</wp:posOffset>
                </wp:positionV>
                <wp:extent cx="16756123" cy="9625643"/>
                <wp:effectExtent l="0" t="0" r="8255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6123" cy="9625643"/>
                          <a:chOff x="-7331" y="1730"/>
                          <a:chExt cx="27153" cy="13341"/>
                        </a:xfrm>
                      </wpg:grpSpPr>
                      <wpg:grpSp>
                        <wpg:cNvPr id="2" name=" 3"/>
                        <wpg:cNvGrpSpPr>
                          <a:grpSpLocks/>
                        </wpg:cNvGrpSpPr>
                        <wpg:grpSpPr bwMode="auto">
                          <a:xfrm>
                            <a:off x="-7331" y="6397"/>
                            <a:ext cx="27153" cy="7971"/>
                            <a:chOff x="-7312" y="470"/>
                            <a:chExt cx="27060" cy="7153"/>
                          </a:xfrm>
                        </wpg:grpSpPr>
                        <wpg:grpSp>
                          <wpg:cNvPr id="3" name=" 4"/>
                          <wpg:cNvGrpSpPr>
                            <a:grpSpLocks/>
                          </wpg:cNvGrpSpPr>
                          <wpg:grpSpPr bwMode="auto">
                            <a:xfrm>
                              <a:off x="-7312" y="3717"/>
                              <a:ext cx="19495" cy="3550"/>
                              <a:chOff x="-7288" y="7468"/>
                              <a:chExt cx="19495" cy="3550"/>
                            </a:xfrm>
                          </wpg:grpSpPr>
                          <wps:wsp>
                            <wps:cNvPr id="4" name=" 5"/>
                            <wps:cNvSpPr>
                              <a:spLocks/>
                            </wps:cNvSpPr>
                            <wps:spPr bwMode="auto">
                              <a:xfrm>
                                <a:off x="-7288" y="7565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 9"/>
                          <wps:cNvSpPr>
                            <a:spLocks/>
                          </wps:cNvSpPr>
                          <wps:spPr bwMode="auto">
                            <a:xfrm>
                              <a:off x="13933" y="3387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 10"/>
                          <wps:cNvSpPr>
                            <a:spLocks/>
                          </wps:cNvSpPr>
                          <wps:spPr bwMode="auto">
                            <a:xfrm>
                              <a:off x="-4858" y="3051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 11"/>
                          <wps:cNvSpPr>
                            <a:spLocks/>
                          </wps:cNvSpPr>
                          <wps:spPr bwMode="auto">
                            <a:xfrm>
                              <a:off x="-2552" y="3340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 12"/>
                          <wps:cNvSpPr>
                            <a:spLocks/>
                          </wps:cNvSpPr>
                          <wps:spPr bwMode="auto">
                            <a:xfrm>
                              <a:off x="13737" y="679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 13"/>
                          <wps:cNvSpPr>
                            <a:spLocks/>
                          </wps:cNvSpPr>
                          <wps:spPr bwMode="auto">
                            <a:xfrm>
                              <a:off x="12426" y="470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 14"/>
                        <wps:cNvSpPr>
                          <a:spLocks/>
                        </wps:cNvSpPr>
                        <wps:spPr bwMode="auto">
                          <a:xfrm>
                            <a:off x="3782" y="1730"/>
                            <a:ext cx="9044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1407C" w14:textId="77777777" w:rsidR="006A4C72" w:rsidRDefault="006A4C72" w:rsidP="006A4C7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14:paraId="14B37FAF" w14:textId="77777777" w:rsidR="006A4C72" w:rsidRPr="00512EEF" w:rsidRDefault="006A4C72" w:rsidP="006A4C7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 15"/>
                        <wps:cNvSpPr>
                          <a:spLocks/>
                        </wps:cNvSpPr>
                        <wps:spPr bwMode="auto">
                          <a:xfrm>
                            <a:off x="6494" y="11160"/>
                            <a:ext cx="4998" cy="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ADCFD" w14:textId="63B9E03A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>AVNATELJ</w:t>
                              </w:r>
                              <w:r w:rsidR="0059105C">
                                <w:rPr>
                                  <w:rFonts w:ascii="Arial" w:hAnsi="Arial" w:cs="Arial"/>
                                </w:rPr>
                                <w:t>ICA:</w:t>
                              </w:r>
                            </w:p>
                            <w:p w14:paraId="499C9E4A" w14:textId="11C8F296" w:rsidR="006A4C72" w:rsidRDefault="006A4C72" w:rsidP="006A4C72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             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            </w:t>
                              </w:r>
                              <w:proofErr w:type="spellStart"/>
                              <w:r w:rsidR="0059105C">
                                <w:rPr>
                                  <w:rFonts w:ascii="Arial" w:hAnsi="Arial" w:cs="Arial"/>
                                </w:rPr>
                                <w:t>mr.sc.Nataša</w:t>
                              </w:r>
                              <w:proofErr w:type="spellEnd"/>
                              <w:r w:rsidR="0059105C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="0059105C">
                                <w:rPr>
                                  <w:rFonts w:ascii="Arial" w:hAnsi="Arial" w:cs="Arial"/>
                                </w:rPr>
                                <w:t>Možgon</w:t>
                              </w:r>
                              <w:proofErr w:type="spellEnd"/>
                              <w:r w:rsidR="0059105C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="0059105C">
                                <w:rPr>
                                  <w:rFonts w:ascii="Arial" w:hAnsi="Arial" w:cs="Arial"/>
                                </w:rPr>
                                <w:t>Kauzlarić</w:t>
                              </w:r>
                              <w:proofErr w:type="spellEnd"/>
                            </w:p>
                            <w:p w14:paraId="1871688F" w14:textId="77777777" w:rsidR="006A4C72" w:rsidRDefault="006A4C72" w:rsidP="006A4C72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1C4EA19" w14:textId="77777777" w:rsidR="006A4C72" w:rsidRDefault="006A4C72" w:rsidP="006A4C72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55AB1C" w14:textId="240908A3" w:rsidR="006A4C72" w:rsidRPr="00F95E2A" w:rsidRDefault="0059105C" w:rsidP="006A4C72">
                              <w:pPr>
                                <w:tabs>
                                  <w:tab w:val="center" w:pos="4535"/>
                                </w:tabs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Ravna Gora,</w:t>
                              </w:r>
                              <w:r w:rsidR="000B67EE">
                                <w:rPr>
                                  <w:rFonts w:ascii="Arial" w:hAnsi="Arial" w:cs="Arial"/>
                                </w:rPr>
                                <w:t>14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.03.202</w:t>
                              </w:r>
                              <w:r w:rsidR="0007457E"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  <w:r w:rsidR="006A4C72">
                                <w:rPr>
                                  <w:rFonts w:ascii="Arial" w:hAnsi="Arial" w:cs="Arial"/>
                                </w:rPr>
                                <w:t>godine</w:t>
                              </w:r>
                            </w:p>
                            <w:p w14:paraId="1392057A" w14:textId="77777777" w:rsidR="006A4C72" w:rsidRDefault="006A4C72" w:rsidP="006A4C72">
                              <w:pPr>
                                <w:jc w:val="righ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 16"/>
                        <wps:cNvSpPr>
                          <a:spLocks/>
                        </wps:cNvSpPr>
                        <wps:spPr bwMode="auto">
                          <a:xfrm>
                            <a:off x="1868" y="2311"/>
                            <a:ext cx="8569" cy="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94E01" w14:textId="77777777"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0CC27514" w14:textId="77777777"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1B12255C" w14:textId="77777777"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22FEA87" w14:textId="77777777"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345080C" w14:textId="77777777"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A528762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 w:rsidRPr="00115BE4">
                                <w:rPr>
                                  <w:rFonts w:ascii="Arial" w:hAnsi="Arial" w:cs="Arial"/>
                                  <w:i/>
                                  <w:sz w:val="40"/>
                                  <w:szCs w:val="40"/>
                                </w:rPr>
                                <w:t>OBRAZLOŽENJE</w:t>
                              </w:r>
                            </w:p>
                            <w:p w14:paraId="3B2077F8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67A735DD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14CA5826" w14:textId="71391A07" w:rsidR="006A4C72" w:rsidRDefault="003D760B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GODIŠNJEG </w:t>
                              </w:r>
                              <w:r w:rsidR="00E5447E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IZVJEŠTAJA O IZVRŠENJU</w:t>
                              </w:r>
                              <w:r w:rsidR="006A4C72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 FINANCIJSKOG PLANA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 ZA 202</w:t>
                              </w:r>
                              <w:r w:rsidR="0007457E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4</w:t>
                              </w:r>
                              <w:r w:rsidR="00E5447E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. GODINU</w:t>
                              </w:r>
                            </w:p>
                            <w:p w14:paraId="31A45CC2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098745BD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62851C96" w14:textId="77777777"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27A68AE6" w14:textId="77777777" w:rsidR="006A4C72" w:rsidRDefault="006A4C72" w:rsidP="006A4C72">
                              <w:pPr>
                                <w:jc w:val="center"/>
                                <w:rPr>
                                  <w:b/>
                                  <w:bCs/>
                                  <w:color w:val="17365D"/>
                                  <w:sz w:val="40"/>
                                  <w:szCs w:val="40"/>
                                </w:rPr>
                              </w:pPr>
                            </w:p>
                            <w:p w14:paraId="09816333" w14:textId="77777777" w:rsidR="006A4C72" w:rsidRPr="00512EEF" w:rsidRDefault="006A4C72" w:rsidP="006A4C7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53A59" id=" 2" o:spid="_x0000_s1026" style="position:absolute;margin-left:-364.5pt;margin-top:16.15pt;width:1319.4pt;height:757.9pt;z-index:251659264;mso-position-horizontal-relative:page;mso-position-vertical-relative:margin;mso-height-relative:margin" coordorigin="-7331,1730" coordsize="27153,1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" o:allowincell="f">
                <v:group id=" 3" o:spid="_x0000_s1027" style="position:absolute;left:-7331;top:6397;width:27153;height:7971" coordorigin="-7312,470" coordsize="27060,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 4" o:spid="_x0000_s1028" style="position:absolute;left:-7312;top:3717;width:19495;height:3550" coordorigin="-7288,7468" coordsize="19495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 5" o:spid="_x0000_s1029" style="position:absolute;left:-7288;top:7565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 9" o:spid="_x0000_s1033" style="position:absolute;left:13933;top:3387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 10" o:spid="_x0000_s1034" style="position:absolute;left:-4858;top:3051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 11" o:spid="_x0000_s1035" style="position:absolute;left:-2552;top:3340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 12" o:spid="_x0000_s1036" style="position:absolute;left:13737;top:679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 13" o:spid="_x0000_s1037" style="position:absolute;left:12426;top:470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 14" o:spid="_x0000_s1038" style="position:absolute;left:3782;top:1730;width:9044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" filled="f" stroked="f">
                  <v:path arrowok="t"/>
                  <v:textbox style="mso-fit-shape-to-text:t">
                    <w:txbxContent>
                      <w:p w14:paraId="1621407C" w14:textId="77777777" w:rsidR="006A4C72" w:rsidRDefault="006A4C72" w:rsidP="006A4C7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14:paraId="14B37FAF" w14:textId="77777777" w:rsidR="006A4C72" w:rsidRPr="00512EEF" w:rsidRDefault="006A4C72" w:rsidP="006A4C7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 15" o:spid="_x0000_s1039" style="position:absolute;left:6494;top:11160;width:49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" filled="f" stroked="f">
                  <v:path arrowok="t"/>
                  <v:textbox style="mso-fit-shape-to-text:t">
                    <w:txbxContent>
                      <w:p w14:paraId="481ADCFD" w14:textId="63B9E03A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 w:rsidRPr="00F95E2A">
                          <w:rPr>
                            <w:rFonts w:ascii="Arial" w:hAnsi="Arial" w:cs="Arial"/>
                          </w:rPr>
                          <w:t>AVNATELJ</w:t>
                        </w:r>
                        <w:r w:rsidR="0059105C">
                          <w:rPr>
                            <w:rFonts w:ascii="Arial" w:hAnsi="Arial" w:cs="Arial"/>
                          </w:rPr>
                          <w:t>ICA:</w:t>
                        </w:r>
                      </w:p>
                      <w:p w14:paraId="499C9E4A" w14:textId="11C8F296" w:rsidR="006A4C72" w:rsidRDefault="006A4C72" w:rsidP="006A4C72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  <w:t xml:space="preserve">               </w:t>
                        </w:r>
                        <w:r w:rsidRPr="00F95E2A">
                          <w:rPr>
                            <w:rFonts w:ascii="Arial" w:hAnsi="Arial" w:cs="Arial"/>
                          </w:rPr>
                          <w:t xml:space="preserve">                             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             </w:t>
                        </w:r>
                        <w:proofErr w:type="spellStart"/>
                        <w:r w:rsidR="0059105C">
                          <w:rPr>
                            <w:rFonts w:ascii="Arial" w:hAnsi="Arial" w:cs="Arial"/>
                          </w:rPr>
                          <w:t>mr.sc.Nataša</w:t>
                        </w:r>
                        <w:proofErr w:type="spellEnd"/>
                        <w:r w:rsidR="0059105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="0059105C">
                          <w:rPr>
                            <w:rFonts w:ascii="Arial" w:hAnsi="Arial" w:cs="Arial"/>
                          </w:rPr>
                          <w:t>Možgon</w:t>
                        </w:r>
                        <w:proofErr w:type="spellEnd"/>
                        <w:r w:rsidR="0059105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="0059105C">
                          <w:rPr>
                            <w:rFonts w:ascii="Arial" w:hAnsi="Arial" w:cs="Arial"/>
                          </w:rPr>
                          <w:t>Kauzlarić</w:t>
                        </w:r>
                        <w:proofErr w:type="spellEnd"/>
                      </w:p>
                      <w:p w14:paraId="1871688F" w14:textId="77777777" w:rsidR="006A4C72" w:rsidRDefault="006A4C72" w:rsidP="006A4C72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 w14:paraId="51C4EA19" w14:textId="77777777" w:rsidR="006A4C72" w:rsidRDefault="006A4C72" w:rsidP="006A4C72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 w14:paraId="0A55AB1C" w14:textId="240908A3" w:rsidR="006A4C72" w:rsidRPr="00F95E2A" w:rsidRDefault="0059105C" w:rsidP="006A4C72">
                        <w:pPr>
                          <w:tabs>
                            <w:tab w:val="center" w:pos="4535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Ravna Gora,</w:t>
                        </w:r>
                        <w:r w:rsidR="000B67EE">
                          <w:rPr>
                            <w:rFonts w:ascii="Arial" w:hAnsi="Arial" w:cs="Arial"/>
                          </w:rPr>
                          <w:t>14</w:t>
                        </w:r>
                        <w:r>
                          <w:rPr>
                            <w:rFonts w:ascii="Arial" w:hAnsi="Arial" w:cs="Arial"/>
                          </w:rPr>
                          <w:t>.03.202</w:t>
                        </w:r>
                        <w:r w:rsidR="0007457E">
                          <w:rPr>
                            <w:rFonts w:ascii="Arial" w:hAnsi="Arial" w:cs="Arial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  <w:r w:rsidR="006A4C72">
                          <w:rPr>
                            <w:rFonts w:ascii="Arial" w:hAnsi="Arial" w:cs="Arial"/>
                          </w:rPr>
                          <w:t>godine</w:t>
                        </w:r>
                      </w:p>
                      <w:p w14:paraId="1392057A" w14:textId="77777777" w:rsidR="006A4C72" w:rsidRDefault="006A4C72" w:rsidP="006A4C72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 16" o:spid="_x0000_s1040" style="position:absolute;left:1868;top:2311;width:8569;height:725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" filled="f" stroked="f">
                  <v:path arrowok="t"/>
                  <v:textbox>
                    <w:txbxContent>
                      <w:p w14:paraId="73C94E01" w14:textId="77777777"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0CC27514" w14:textId="77777777"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1B12255C" w14:textId="77777777"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22FEA87" w14:textId="77777777"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345080C" w14:textId="77777777"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A528762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 w:rsidRPr="00115BE4">
                          <w:rPr>
                            <w:rFonts w:ascii="Arial" w:hAnsi="Arial" w:cs="Arial"/>
                            <w:i/>
                            <w:sz w:val="40"/>
                            <w:szCs w:val="40"/>
                          </w:rPr>
                          <w:t>OBRAZLOŽENJE</w:t>
                        </w:r>
                      </w:p>
                      <w:p w14:paraId="3B2077F8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67A735DD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14CA5826" w14:textId="71391A07" w:rsidR="006A4C72" w:rsidRDefault="003D760B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GODIŠNJEG </w:t>
                        </w:r>
                        <w:r w:rsidR="00E5447E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IZVJEŠTAJA O IZVRŠENJU</w:t>
                        </w:r>
                        <w:r w:rsidR="006A4C72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 FINANCIJSKOG PLANA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 ZA 202</w:t>
                        </w:r>
                        <w:r w:rsidR="0007457E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4</w:t>
                        </w:r>
                        <w:r w:rsidR="00E5447E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. GODINU</w:t>
                        </w:r>
                      </w:p>
                      <w:p w14:paraId="31A45CC2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098745BD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62851C96" w14:textId="77777777"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27A68AE6" w14:textId="77777777" w:rsidR="006A4C72" w:rsidRDefault="006A4C72" w:rsidP="006A4C72">
                        <w:pPr>
                          <w:jc w:val="center"/>
                          <w:rPr>
                            <w:b/>
                            <w:bCs/>
                            <w:color w:val="17365D"/>
                            <w:sz w:val="40"/>
                            <w:szCs w:val="40"/>
                          </w:rPr>
                        </w:pPr>
                      </w:p>
                      <w:p w14:paraId="09816333" w14:textId="77777777" w:rsidR="006A4C72" w:rsidRPr="00512EEF" w:rsidRDefault="006A4C72" w:rsidP="006A4C7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Pr="006A4C72">
        <w:rPr>
          <w:b/>
          <w:sz w:val="28"/>
          <w:szCs w:val="28"/>
        </w:rPr>
        <w:t xml:space="preserve"> OŠ </w:t>
      </w:r>
      <w:r w:rsidR="0059105C">
        <w:rPr>
          <w:b/>
          <w:sz w:val="28"/>
          <w:szCs w:val="28"/>
        </w:rPr>
        <w:t>DR.BRANIMIRA MARKOVIĆA RAVNA GORA</w:t>
      </w:r>
    </w:p>
    <w:p w14:paraId="1F751A58" w14:textId="77777777" w:rsidR="006A4C72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6A8054C5" w14:textId="77777777" w:rsidR="006A4C72" w:rsidRPr="00AE0715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5840E940" w14:textId="77777777" w:rsidR="006A4C72" w:rsidRPr="00AE0715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4D41145D" w14:textId="77777777" w:rsidR="006A4C72" w:rsidRPr="00AE0715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54B72500" w14:textId="77777777" w:rsidR="006A4C72" w:rsidRPr="00AE0715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11135C73" w14:textId="77777777" w:rsidR="006A4C72" w:rsidRPr="00AE0715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2ECE6D63" w14:textId="77777777" w:rsidR="006A4C72" w:rsidRPr="00AE0715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40473EFD" w14:textId="77777777" w:rsidR="006A4C72" w:rsidRPr="00AE0715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08484974" w14:textId="77777777" w:rsidR="006A4C72" w:rsidRPr="00AE0715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58369CF0" w14:textId="77777777" w:rsidR="006A4C72" w:rsidRPr="00AE0715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422F8D10" w14:textId="77777777" w:rsidR="006A4C72" w:rsidRPr="00AE0715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35436B8A" w14:textId="77777777" w:rsidR="006A4C72" w:rsidRPr="00AE0715" w:rsidRDefault="006A4C72" w:rsidP="0059105C">
      <w:pPr>
        <w:pBdr>
          <w:bottom w:val="double" w:sz="4" w:space="31" w:color="auto"/>
        </w:pBdr>
        <w:spacing w:after="0" w:line="240" w:lineRule="auto"/>
        <w:rPr>
          <w:rFonts w:ascii="Arial" w:hAnsi="Arial" w:cs="Arial"/>
          <w:b/>
        </w:rPr>
      </w:pPr>
    </w:p>
    <w:p w14:paraId="768166F8" w14:textId="77777777" w:rsidR="001851B1" w:rsidRDefault="001851B1"/>
    <w:p w14:paraId="5D583021" w14:textId="77777777" w:rsidR="006A4C72" w:rsidRDefault="006A4C72"/>
    <w:p w14:paraId="1B3B3B88" w14:textId="77777777" w:rsidR="006A4C72" w:rsidRDefault="006A4C72"/>
    <w:p w14:paraId="4A678634" w14:textId="77777777" w:rsidR="006A4C72" w:rsidRDefault="006A4C72"/>
    <w:p w14:paraId="009462C5" w14:textId="77777777" w:rsidR="006A4C72" w:rsidRDefault="006A4C72"/>
    <w:p w14:paraId="579DC5EE" w14:textId="77777777" w:rsidR="006A4C72" w:rsidRDefault="006A4C72"/>
    <w:p w14:paraId="5ABF154D" w14:textId="77777777" w:rsidR="006A4C72" w:rsidRDefault="006A4C72"/>
    <w:p w14:paraId="6FA1081B" w14:textId="77777777" w:rsidR="006A4C72" w:rsidRDefault="006A4C72"/>
    <w:p w14:paraId="0FC0EB8C" w14:textId="77777777" w:rsidR="006A4C72" w:rsidRDefault="006A4C72"/>
    <w:p w14:paraId="77191786" w14:textId="77777777" w:rsidR="006A4C72" w:rsidRDefault="006A4C72"/>
    <w:p w14:paraId="18A85C54" w14:textId="77777777" w:rsidR="006A4C72" w:rsidRDefault="006A4C72"/>
    <w:p w14:paraId="0DEAC4AE" w14:textId="77777777" w:rsidR="006A4C72" w:rsidRDefault="006A4C72"/>
    <w:p w14:paraId="0288099A" w14:textId="77777777" w:rsidR="006A4C72" w:rsidRDefault="006A4C72"/>
    <w:p w14:paraId="37E509E0" w14:textId="77777777" w:rsidR="006A4C72" w:rsidRDefault="006A4C72"/>
    <w:p w14:paraId="68B8A14E" w14:textId="77777777" w:rsidR="006A4C72" w:rsidRDefault="006A4C72"/>
    <w:p w14:paraId="0E111065" w14:textId="77777777" w:rsidR="006A4C72" w:rsidRDefault="006A4C72"/>
    <w:p w14:paraId="3FAEAB1D" w14:textId="77777777" w:rsidR="006A4C72" w:rsidRDefault="006A4C72"/>
    <w:p w14:paraId="2AE748C2" w14:textId="77777777" w:rsidR="006A4C72" w:rsidRDefault="006A4C72"/>
    <w:p w14:paraId="05DF106C" w14:textId="77777777" w:rsidR="006A4C72" w:rsidRDefault="006A4C72"/>
    <w:p w14:paraId="5985BFD2" w14:textId="388E47F2" w:rsidR="007131C7" w:rsidRDefault="007131C7" w:rsidP="002679C8">
      <w:pPr>
        <w:rPr>
          <w:u w:val="single"/>
        </w:rPr>
      </w:pPr>
    </w:p>
    <w:p w14:paraId="0ABB518F" w14:textId="2940E2C9" w:rsidR="00482E80" w:rsidRPr="00482E80" w:rsidRDefault="00482E80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>Izvještaj o izvršenju financijskog plana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07457E">
        <w:rPr>
          <w:rFonts w:ascii="Times New Roman" w:hAnsi="Times New Roman" w:cs="Times New Roman"/>
          <w:sz w:val="24"/>
          <w:szCs w:val="24"/>
        </w:rPr>
        <w:t>4 godinu</w:t>
      </w:r>
      <w:r>
        <w:rPr>
          <w:rFonts w:ascii="Times New Roman" w:hAnsi="Times New Roman" w:cs="Times New Roman"/>
          <w:sz w:val="24"/>
          <w:szCs w:val="24"/>
        </w:rPr>
        <w:t xml:space="preserve">. OŠ </w:t>
      </w:r>
      <w:r w:rsidR="0066335F">
        <w:rPr>
          <w:rFonts w:ascii="Times New Roman" w:hAnsi="Times New Roman" w:cs="Times New Roman"/>
          <w:sz w:val="24"/>
          <w:szCs w:val="24"/>
        </w:rPr>
        <w:t>dr. Branimira Markovića</w:t>
      </w:r>
      <w:r w:rsidRPr="00482E80">
        <w:rPr>
          <w:rFonts w:ascii="Times New Roman" w:hAnsi="Times New Roman" w:cs="Times New Roman"/>
          <w:sz w:val="24"/>
          <w:szCs w:val="24"/>
        </w:rPr>
        <w:t xml:space="preserve"> sastoji se od: </w:t>
      </w:r>
    </w:p>
    <w:p w14:paraId="4F3489A1" w14:textId="77777777" w:rsidR="00482E80" w:rsidRPr="00482E80" w:rsidRDefault="00482E80" w:rsidP="00482E8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>Opći dio -Račun prihoda i rashoda</w:t>
      </w:r>
    </w:p>
    <w:p w14:paraId="2D90C58C" w14:textId="77777777" w:rsidR="00482E80" w:rsidRPr="00482E80" w:rsidRDefault="00482E80" w:rsidP="00482E80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 xml:space="preserve">   -Prihodi i rashodi prema ekonomskoj klasifikaciji</w:t>
      </w:r>
    </w:p>
    <w:p w14:paraId="25F76075" w14:textId="64B7A131" w:rsidR="00482E80" w:rsidRDefault="00482E80" w:rsidP="00482E80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 xml:space="preserve">   -Prihodi i rashodi prema izvorima</w:t>
      </w:r>
    </w:p>
    <w:p w14:paraId="73AFB1DC" w14:textId="5448DF45" w:rsidR="00482E80" w:rsidRDefault="00482E80" w:rsidP="00482E80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-Rashodi po funkcijskoj klasifikaciji </w:t>
      </w:r>
    </w:p>
    <w:p w14:paraId="4BD1A235" w14:textId="394903CC" w:rsidR="00482E80" w:rsidRPr="00482E80" w:rsidRDefault="00DA1CDC" w:rsidP="00DA1CDC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3C1EC1" w14:textId="6E23086D" w:rsidR="00482E80" w:rsidRDefault="00482E80" w:rsidP="00482E8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>Posebni dio – Izvršenje rashoda i izdataka prema programskoj i ekonomskoj        klasifikaciji te izvorima</w:t>
      </w:r>
    </w:p>
    <w:p w14:paraId="1C81A6A4" w14:textId="43E4966F" w:rsidR="00981840" w:rsidRDefault="00981840" w:rsidP="00C71C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6C0361" w14:textId="51CA7F06" w:rsidR="00E85825" w:rsidRDefault="00E85825" w:rsidP="00C71C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077DA66" w14:textId="77777777" w:rsidR="00E85825" w:rsidRPr="00482E80" w:rsidRDefault="00E85825" w:rsidP="00C71C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3ABFDC" w14:textId="1CF9C000" w:rsidR="00482E80" w:rsidRPr="007F384E" w:rsidRDefault="00482E80" w:rsidP="007F384E">
      <w:pPr>
        <w:rPr>
          <w:b/>
          <w:bCs/>
          <w:u w:val="single"/>
        </w:rPr>
      </w:pPr>
      <w:r w:rsidRPr="007F384E">
        <w:rPr>
          <w:b/>
          <w:bCs/>
          <w:u w:val="single"/>
        </w:rPr>
        <w:t>OPĆI DIO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1217"/>
        <w:gridCol w:w="960"/>
        <w:gridCol w:w="229"/>
        <w:gridCol w:w="7"/>
        <w:gridCol w:w="1758"/>
        <w:gridCol w:w="1559"/>
        <w:gridCol w:w="1701"/>
      </w:tblGrid>
      <w:tr w:rsidR="00956339" w:rsidRPr="00956339" w14:paraId="06156EBE" w14:textId="77777777" w:rsidTr="003D760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F694F" w14:textId="77777777" w:rsidR="00482E80" w:rsidRDefault="00482E80" w:rsidP="00956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7B1CCB27" w14:textId="42FA8B51" w:rsidR="00482E80" w:rsidRPr="00956339" w:rsidRDefault="00482E80" w:rsidP="00956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AA9EA4" w14:textId="77777777" w:rsidR="00956339" w:rsidRPr="00956339" w:rsidRDefault="00956339" w:rsidP="00956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4BCA4" w14:textId="77777777" w:rsidR="00956339" w:rsidRPr="00956339" w:rsidRDefault="00956339" w:rsidP="00956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5A8DC" w14:textId="77777777" w:rsidR="00956339" w:rsidRPr="00956339" w:rsidRDefault="00956339" w:rsidP="00956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BCC20" w14:textId="77777777" w:rsidR="00956339" w:rsidRPr="00956339" w:rsidRDefault="00956339" w:rsidP="00956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B70D" w14:textId="7C2370B9" w:rsidR="00956339" w:rsidRPr="00956339" w:rsidRDefault="003D760B" w:rsidP="00074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</w:t>
            </w:r>
            <w:r w:rsidR="00074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="00956339" w:rsidRPr="00956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35E1" w14:textId="32BBD71B" w:rsidR="00956339" w:rsidRPr="00956339" w:rsidRDefault="00E5447E" w:rsidP="00074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</w:t>
            </w:r>
            <w:r w:rsidR="003D76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lan 202</w:t>
            </w:r>
            <w:r w:rsidR="00074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="00956339" w:rsidRPr="00956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CF81" w14:textId="5A2DE3A3" w:rsidR="00956339" w:rsidRPr="00956339" w:rsidRDefault="00956339" w:rsidP="00074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 w:rsidR="003D76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</w:t>
            </w:r>
            <w:r w:rsidR="00074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="003D76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3D760B" w:rsidRPr="00956339" w14:paraId="73077C41" w14:textId="77777777" w:rsidTr="003D760B">
        <w:trPr>
          <w:trHeight w:val="387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F46318E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E8202D" w14:textId="6BD7AD17" w:rsidR="003D760B" w:rsidRPr="003D760B" w:rsidRDefault="0007457E" w:rsidP="0011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746.601,46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274778" w14:textId="78D9A57D" w:rsidR="003D760B" w:rsidRPr="003D760B" w:rsidRDefault="0007457E" w:rsidP="0011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911.200,47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EDC0BB" w14:textId="4762BD8A" w:rsidR="003D760B" w:rsidRPr="003D760B" w:rsidRDefault="0007457E" w:rsidP="0011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911.483,26</w:t>
            </w:r>
          </w:p>
        </w:tc>
      </w:tr>
      <w:tr w:rsidR="003D760B" w:rsidRPr="00956339" w14:paraId="47B5A1D8" w14:textId="77777777" w:rsidTr="003D760B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6BDE8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1D29" w14:textId="7364BFD5" w:rsidR="003D760B" w:rsidRPr="003D760B" w:rsidRDefault="0007457E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746.601,46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8A5B" w14:textId="094FC225" w:rsidR="003D760B" w:rsidRPr="003D760B" w:rsidRDefault="0007457E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911.200,47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AFF2" w14:textId="43D69014" w:rsidR="003D760B" w:rsidRPr="003D760B" w:rsidRDefault="0007457E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911.483,26</w:t>
            </w:r>
          </w:p>
        </w:tc>
      </w:tr>
      <w:tr w:rsidR="003D760B" w:rsidRPr="00956339" w14:paraId="0B0E514D" w14:textId="77777777" w:rsidTr="001603F9">
        <w:trPr>
          <w:trHeight w:val="427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A786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812B" w14:textId="3F80D264" w:rsidR="003D760B" w:rsidRPr="003D760B" w:rsidRDefault="0050718C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F05" w14:textId="40F4FAAD" w:rsidR="003D760B" w:rsidRPr="003D760B" w:rsidRDefault="0050718C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8D6" w14:textId="0B6C4F3B" w:rsidR="003D760B" w:rsidRPr="003D760B" w:rsidRDefault="0050718C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D760B" w:rsidRPr="00956339" w14:paraId="775F1675" w14:textId="77777777" w:rsidTr="003D760B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F51BC5B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DB3D08A" w14:textId="77777777" w:rsidR="003D760B" w:rsidRDefault="003D760B" w:rsidP="007E6D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6542409" w14:textId="77777777" w:rsidR="003D760B" w:rsidRDefault="003D760B" w:rsidP="007E6D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4F7484E" w14:textId="77777777" w:rsidR="003D760B" w:rsidRDefault="003D760B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9DCCC7" w14:textId="58FD560D" w:rsidR="003D760B" w:rsidRPr="003D760B" w:rsidRDefault="0007457E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759.201,33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C5AC1D" w14:textId="6FAF385F" w:rsidR="003D760B" w:rsidRPr="003D760B" w:rsidRDefault="0007457E" w:rsidP="0011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910.771,38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688264" w14:textId="6A6F41FC" w:rsidR="003D760B" w:rsidRPr="003D760B" w:rsidRDefault="001B0C60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895.906,76</w:t>
            </w:r>
          </w:p>
        </w:tc>
      </w:tr>
      <w:tr w:rsidR="003D760B" w:rsidRPr="00956339" w14:paraId="609E155C" w14:textId="77777777" w:rsidTr="001B0C60">
        <w:trPr>
          <w:trHeight w:val="557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D886F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 POSLOVANJA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BC9A" w14:textId="435BCB88" w:rsidR="003D760B" w:rsidRPr="003D760B" w:rsidRDefault="0007457E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748.418,13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536" w14:textId="46B890AD" w:rsidR="003D760B" w:rsidRPr="003D760B" w:rsidRDefault="0007457E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909.834,38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D96" w14:textId="170BD900" w:rsidR="003D760B" w:rsidRPr="003D760B" w:rsidRDefault="001B0C60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894.731,86</w:t>
            </w:r>
          </w:p>
        </w:tc>
      </w:tr>
      <w:tr w:rsidR="003D760B" w:rsidRPr="00956339" w14:paraId="6BB0AC9B" w14:textId="77777777" w:rsidTr="003D760B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4829" w14:textId="77777777" w:rsidR="003D760B" w:rsidRPr="00956339" w:rsidRDefault="003D760B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4C1" w14:textId="35D25C30" w:rsidR="003D760B" w:rsidRPr="003D760B" w:rsidRDefault="0007457E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10.783,20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B03" w14:textId="3B1D3031" w:rsidR="003D760B" w:rsidRPr="003D760B" w:rsidRDefault="0007457E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7CBA" w14:textId="3E2B0E05" w:rsidR="003D760B" w:rsidRPr="003D760B" w:rsidRDefault="001B0C60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1.174,90</w:t>
            </w:r>
          </w:p>
        </w:tc>
      </w:tr>
      <w:tr w:rsidR="001603F9" w:rsidRPr="003D760B" w14:paraId="0B0E0AC8" w14:textId="77777777" w:rsidTr="001603F9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CBBE7A7" w14:textId="1AB72251" w:rsidR="001603F9" w:rsidRDefault="001603F9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FINAN. IMOVINE I ZADUŽIVANJA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FB2C1C4" w14:textId="0BFEB66B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7C05CB5" w14:textId="47A2DFCD" w:rsidR="001603F9" w:rsidRDefault="001603F9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9B18A28" w14:textId="2FBC3E7F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603F9" w:rsidRPr="003D760B" w14:paraId="310CDE1A" w14:textId="77777777" w:rsidTr="001603F9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33DDE88B" w14:textId="7336C1D8" w:rsidR="001603F9" w:rsidRDefault="001603F9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FINAN, IMOVINU I OTPLATE ZAJMOVA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32EF177" w14:textId="08884A50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AF23B53" w14:textId="4257C1EB" w:rsidR="001603F9" w:rsidRDefault="001603F9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9DA9181" w14:textId="593695C9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603F9" w:rsidRPr="003D760B" w14:paraId="494074AB" w14:textId="77777777" w:rsidTr="001603F9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BA758AA" w14:textId="2047B345" w:rsidR="001603F9" w:rsidRDefault="001603F9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E01484D" w14:textId="17E15113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23F83F2" w14:textId="3F41AB14" w:rsidR="001603F9" w:rsidRDefault="001603F9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9B5A9CF" w14:textId="54E0FC91" w:rsidR="001603F9" w:rsidRDefault="001603F9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1541" w:rsidRPr="003D760B" w14:paraId="47CB5684" w14:textId="77777777" w:rsidTr="00181541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B51F" w14:textId="77777777" w:rsidR="00181541" w:rsidRPr="00956339" w:rsidRDefault="00181541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RAZLIKA - VIŠAK/MANJAK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3C5" w14:textId="5FEFB130" w:rsidR="00181541" w:rsidRPr="003D760B" w:rsidRDefault="0007457E" w:rsidP="00507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-12.599,87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9A3" w14:textId="74A7A1D7" w:rsidR="00181541" w:rsidRPr="003D760B" w:rsidRDefault="0007457E" w:rsidP="003B41AA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71E" w14:textId="0C117B98" w:rsidR="00181541" w:rsidRPr="003D760B" w:rsidRDefault="001B0C60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15.576,50</w:t>
            </w:r>
          </w:p>
        </w:tc>
      </w:tr>
      <w:tr w:rsidR="00181541" w:rsidRPr="003D760B" w14:paraId="1966B936" w14:textId="77777777" w:rsidTr="00181541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2DDC4" w14:textId="64A9183E" w:rsidR="00181541" w:rsidRPr="00956339" w:rsidRDefault="00FD2E9D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</w:t>
            </w:r>
            <w:r w:rsidR="001B0C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/MANJAK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IZ PRETHODNE GODINE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A3E8" w14:textId="30453C10" w:rsidR="00181541" w:rsidRPr="003D760B" w:rsidRDefault="0007457E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12.170,78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F736" w14:textId="3A678B4A" w:rsidR="00181541" w:rsidRPr="003D760B" w:rsidRDefault="00181541" w:rsidP="003B41AA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BD3E" w14:textId="72659F2F" w:rsidR="00181541" w:rsidRPr="003D760B" w:rsidRDefault="001B0C60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-429,08</w:t>
            </w:r>
          </w:p>
        </w:tc>
      </w:tr>
      <w:tr w:rsidR="00181541" w:rsidRPr="003D760B" w14:paraId="7F1A1244" w14:textId="77777777" w:rsidTr="00181541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FD40" w14:textId="3E0637DE" w:rsidR="00181541" w:rsidRPr="00956339" w:rsidRDefault="00FD2E9D" w:rsidP="007E6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VIŠAK/MANJAK </w:t>
            </w:r>
            <w:r w:rsidR="001603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/NETO FINANCIRANJE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2F4E" w14:textId="06DE974F" w:rsidR="00181541" w:rsidRPr="003D760B" w:rsidRDefault="0007457E" w:rsidP="003B41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9FDF" w14:textId="77777777" w:rsidR="00181541" w:rsidRPr="003D760B" w:rsidRDefault="00181541" w:rsidP="001140DB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145D" w14:textId="15FA1A73" w:rsidR="00181541" w:rsidRPr="003D760B" w:rsidRDefault="001B0C60" w:rsidP="00114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15.147,42</w:t>
            </w:r>
          </w:p>
        </w:tc>
      </w:tr>
    </w:tbl>
    <w:p w14:paraId="263BBCC8" w14:textId="6C05F6FC" w:rsidR="00603720" w:rsidRDefault="00603720"/>
    <w:p w14:paraId="3BE10E0B" w14:textId="40E11A98" w:rsidR="00E85825" w:rsidRDefault="00E85825"/>
    <w:p w14:paraId="16C60978" w14:textId="77777777" w:rsidR="00C4508C" w:rsidRDefault="00C4508C"/>
    <w:p w14:paraId="5CC604B8" w14:textId="77777777" w:rsidR="007B73F8" w:rsidRPr="00981840" w:rsidRDefault="007B73F8" w:rsidP="007B73F8">
      <w:pPr>
        <w:rPr>
          <w:rFonts w:ascii="Times New Roman" w:eastAsia="Times New Roman" w:hAnsi="Times New Roman"/>
          <w:szCs w:val="24"/>
          <w:lang w:eastAsia="hr-HR"/>
        </w:rPr>
      </w:pPr>
      <w:r w:rsidRPr="00981840">
        <w:rPr>
          <w:rFonts w:ascii="Times New Roman" w:eastAsia="Times New Roman" w:hAnsi="Times New Roman"/>
          <w:szCs w:val="24"/>
          <w:lang w:eastAsia="hr-HR"/>
        </w:rPr>
        <w:t>1. RAČUN PRIHODA I RASHODA</w:t>
      </w:r>
    </w:p>
    <w:p w14:paraId="49343AFD" w14:textId="49F3B5B6" w:rsidR="00D17128" w:rsidRDefault="007B73F8" w:rsidP="007B7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Ukupni prihodi </w:t>
      </w:r>
      <w:r w:rsidR="00B50C83">
        <w:rPr>
          <w:rFonts w:ascii="Times New Roman" w:hAnsi="Times New Roman"/>
          <w:szCs w:val="24"/>
        </w:rPr>
        <w:t>u godišnjem razdoblju 202</w:t>
      </w:r>
      <w:r w:rsidR="001B0C60">
        <w:rPr>
          <w:rFonts w:ascii="Times New Roman" w:hAnsi="Times New Roman"/>
          <w:szCs w:val="24"/>
        </w:rPr>
        <w:t>4</w:t>
      </w:r>
      <w:r w:rsidR="00B50C83">
        <w:rPr>
          <w:rFonts w:ascii="Times New Roman" w:hAnsi="Times New Roman"/>
          <w:szCs w:val="24"/>
        </w:rPr>
        <w:t xml:space="preserve">. godine, </w:t>
      </w:r>
      <w:r>
        <w:rPr>
          <w:rFonts w:ascii="Times New Roman" w:hAnsi="Times New Roman"/>
          <w:szCs w:val="24"/>
        </w:rPr>
        <w:t xml:space="preserve">ostvareni su u iznosu od </w:t>
      </w:r>
      <w:r w:rsidR="009F2E46">
        <w:rPr>
          <w:rFonts w:ascii="Times New Roman" w:hAnsi="Times New Roman"/>
          <w:szCs w:val="24"/>
        </w:rPr>
        <w:t xml:space="preserve"> </w:t>
      </w:r>
      <w:r w:rsidR="001B0C60">
        <w:rPr>
          <w:rFonts w:ascii="Times New Roman" w:hAnsi="Times New Roman"/>
          <w:szCs w:val="24"/>
        </w:rPr>
        <w:t>911.483,26</w:t>
      </w:r>
      <w:r w:rsidR="00C01DBD">
        <w:rPr>
          <w:rFonts w:ascii="Times New Roman" w:hAnsi="Times New Roman"/>
          <w:szCs w:val="24"/>
        </w:rPr>
        <w:t xml:space="preserve"> </w:t>
      </w:r>
      <w:r w:rsidR="009F2E46">
        <w:rPr>
          <w:rFonts w:ascii="Times New Roman" w:hAnsi="Times New Roman"/>
          <w:szCs w:val="24"/>
        </w:rPr>
        <w:t xml:space="preserve">eura odnosno </w:t>
      </w:r>
      <w:r w:rsidR="006971C1">
        <w:rPr>
          <w:rFonts w:ascii="Times New Roman" w:hAnsi="Times New Roman"/>
          <w:szCs w:val="24"/>
        </w:rPr>
        <w:t>indeks</w:t>
      </w:r>
      <w:r w:rsidR="009F2E46">
        <w:rPr>
          <w:rFonts w:ascii="Times New Roman" w:hAnsi="Times New Roman"/>
          <w:szCs w:val="24"/>
        </w:rPr>
        <w:t xml:space="preserve"> od </w:t>
      </w:r>
      <w:r w:rsidR="001B0C60">
        <w:rPr>
          <w:rFonts w:ascii="Times New Roman" w:hAnsi="Times New Roman"/>
          <w:szCs w:val="24"/>
        </w:rPr>
        <w:t>100,03</w:t>
      </w:r>
      <w:r w:rsidR="006971C1">
        <w:rPr>
          <w:rFonts w:ascii="Times New Roman" w:hAnsi="Times New Roman"/>
          <w:szCs w:val="24"/>
        </w:rPr>
        <w:t>%</w:t>
      </w:r>
      <w:r w:rsidR="002679C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plana</w:t>
      </w:r>
      <w:r w:rsidR="00B50C83">
        <w:rPr>
          <w:rFonts w:ascii="Times New Roman" w:hAnsi="Times New Roman"/>
          <w:szCs w:val="24"/>
        </w:rPr>
        <w:t xml:space="preserve"> za 202</w:t>
      </w:r>
      <w:r w:rsidR="001B0C60">
        <w:rPr>
          <w:rFonts w:ascii="Times New Roman" w:hAnsi="Times New Roman"/>
          <w:szCs w:val="24"/>
        </w:rPr>
        <w:t>4</w:t>
      </w:r>
      <w:r w:rsidR="006971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U odnosu na godinu ranij</w:t>
      </w:r>
      <w:r w:rsidR="002679C8">
        <w:rPr>
          <w:rFonts w:ascii="Times New Roman" w:hAnsi="Times New Roman"/>
          <w:szCs w:val="24"/>
        </w:rPr>
        <w:t xml:space="preserve">e zabilježili su rast </w:t>
      </w:r>
      <w:r w:rsidR="006971C1">
        <w:rPr>
          <w:rFonts w:ascii="Times New Roman" w:hAnsi="Times New Roman"/>
          <w:szCs w:val="24"/>
        </w:rPr>
        <w:t xml:space="preserve">– indeks </w:t>
      </w:r>
      <w:r w:rsidR="001B0C60">
        <w:rPr>
          <w:rFonts w:ascii="Times New Roman" w:hAnsi="Times New Roman"/>
          <w:szCs w:val="24"/>
        </w:rPr>
        <w:t>122,08</w:t>
      </w:r>
      <w:r w:rsidR="002679C8">
        <w:rPr>
          <w:rFonts w:ascii="Times New Roman" w:hAnsi="Times New Roman"/>
          <w:szCs w:val="24"/>
        </w:rPr>
        <w:t xml:space="preserve">. Ukupne prihode </w:t>
      </w:r>
      <w:r>
        <w:rPr>
          <w:rFonts w:ascii="Times New Roman" w:hAnsi="Times New Roman"/>
          <w:szCs w:val="24"/>
        </w:rPr>
        <w:t>čine prihodi poslovanja</w:t>
      </w:r>
      <w:r w:rsidR="006971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5BDC39B" w14:textId="77777777" w:rsidR="00E85825" w:rsidRDefault="00E85825" w:rsidP="007B73F8">
      <w:pPr>
        <w:rPr>
          <w:rFonts w:ascii="Times New Roman" w:hAnsi="Times New Roman"/>
          <w:szCs w:val="24"/>
        </w:rPr>
      </w:pPr>
    </w:p>
    <w:p w14:paraId="7F08F732" w14:textId="33F58875" w:rsidR="0060337F" w:rsidRDefault="00603720" w:rsidP="007B7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Ukupni rashodi </w:t>
      </w:r>
      <w:r w:rsidR="001302CA">
        <w:rPr>
          <w:rFonts w:ascii="Times New Roman" w:hAnsi="Times New Roman"/>
          <w:szCs w:val="24"/>
        </w:rPr>
        <w:t xml:space="preserve">planirani su </w:t>
      </w:r>
      <w:r w:rsidR="00DA1CDC">
        <w:rPr>
          <w:rFonts w:ascii="Times New Roman" w:hAnsi="Times New Roman"/>
          <w:szCs w:val="24"/>
        </w:rPr>
        <w:t xml:space="preserve">iznosu </w:t>
      </w:r>
      <w:r w:rsidR="001B0C60">
        <w:rPr>
          <w:rFonts w:ascii="Times New Roman" w:hAnsi="Times New Roman"/>
          <w:szCs w:val="24"/>
        </w:rPr>
        <w:t>910.771,38</w:t>
      </w:r>
      <w:r w:rsidR="00DA1CDC">
        <w:rPr>
          <w:rFonts w:ascii="Times New Roman" w:hAnsi="Times New Roman"/>
          <w:szCs w:val="24"/>
        </w:rPr>
        <w:t xml:space="preserve"> </w:t>
      </w:r>
      <w:r w:rsidR="00C91464">
        <w:rPr>
          <w:rFonts w:ascii="Times New Roman" w:hAnsi="Times New Roman"/>
          <w:szCs w:val="24"/>
        </w:rPr>
        <w:t xml:space="preserve"> eura za 202</w:t>
      </w:r>
      <w:r w:rsidR="001B0C60">
        <w:rPr>
          <w:rFonts w:ascii="Times New Roman" w:hAnsi="Times New Roman"/>
          <w:szCs w:val="24"/>
        </w:rPr>
        <w:t>4</w:t>
      </w:r>
      <w:r w:rsidR="00C91464">
        <w:rPr>
          <w:rFonts w:ascii="Times New Roman" w:hAnsi="Times New Roman"/>
          <w:szCs w:val="24"/>
        </w:rPr>
        <w:t>. godinu. I</w:t>
      </w:r>
      <w:r w:rsidR="001302CA">
        <w:rPr>
          <w:rFonts w:ascii="Times New Roman" w:hAnsi="Times New Roman"/>
          <w:szCs w:val="24"/>
        </w:rPr>
        <w:t>zvrše</w:t>
      </w:r>
      <w:r>
        <w:rPr>
          <w:rFonts w:ascii="Times New Roman" w:hAnsi="Times New Roman"/>
          <w:szCs w:val="24"/>
        </w:rPr>
        <w:t xml:space="preserve">ni rashodi </w:t>
      </w:r>
      <w:r w:rsidR="00DA1CDC">
        <w:rPr>
          <w:rFonts w:ascii="Times New Roman" w:hAnsi="Times New Roman"/>
          <w:szCs w:val="24"/>
        </w:rPr>
        <w:t>u</w:t>
      </w:r>
      <w:r w:rsidR="00C91464">
        <w:rPr>
          <w:rFonts w:ascii="Times New Roman" w:hAnsi="Times New Roman"/>
          <w:szCs w:val="24"/>
        </w:rPr>
        <w:t xml:space="preserve"> 202</w:t>
      </w:r>
      <w:r w:rsidR="001B0C60">
        <w:rPr>
          <w:rFonts w:ascii="Times New Roman" w:hAnsi="Times New Roman"/>
          <w:szCs w:val="24"/>
        </w:rPr>
        <w:t>4</w:t>
      </w:r>
      <w:r w:rsidR="00C91464">
        <w:rPr>
          <w:rFonts w:ascii="Times New Roman" w:hAnsi="Times New Roman"/>
          <w:szCs w:val="24"/>
        </w:rPr>
        <w:t>. g.</w:t>
      </w:r>
      <w:r>
        <w:rPr>
          <w:rFonts w:ascii="Times New Roman" w:hAnsi="Times New Roman"/>
          <w:szCs w:val="24"/>
        </w:rPr>
        <w:t xml:space="preserve"> iznose </w:t>
      </w:r>
      <w:r w:rsidR="001B0C60">
        <w:rPr>
          <w:rFonts w:ascii="Times New Roman" w:hAnsi="Times New Roman"/>
          <w:szCs w:val="24"/>
        </w:rPr>
        <w:t>895.906,76</w:t>
      </w:r>
      <w:r w:rsidR="00C91464">
        <w:rPr>
          <w:rFonts w:ascii="Times New Roman" w:hAnsi="Times New Roman"/>
          <w:szCs w:val="24"/>
        </w:rPr>
        <w:t xml:space="preserve"> eura</w:t>
      </w:r>
      <w:r w:rsidR="001302CA">
        <w:rPr>
          <w:rFonts w:ascii="Times New Roman" w:hAnsi="Times New Roman"/>
          <w:szCs w:val="24"/>
        </w:rPr>
        <w:t xml:space="preserve">, </w:t>
      </w:r>
      <w:r w:rsidR="006971C1">
        <w:rPr>
          <w:rFonts w:ascii="Times New Roman" w:hAnsi="Times New Roman"/>
          <w:szCs w:val="24"/>
        </w:rPr>
        <w:t>indeks  povećanja u odnosu na</w:t>
      </w:r>
      <w:r w:rsidR="001302CA">
        <w:rPr>
          <w:rFonts w:ascii="Times New Roman" w:hAnsi="Times New Roman"/>
          <w:szCs w:val="24"/>
        </w:rPr>
        <w:t xml:space="preserve"> isto razdoblj</w:t>
      </w:r>
      <w:r w:rsidR="00E85825">
        <w:rPr>
          <w:rFonts w:ascii="Times New Roman" w:hAnsi="Times New Roman"/>
          <w:szCs w:val="24"/>
        </w:rPr>
        <w:t>e</w:t>
      </w:r>
      <w:r w:rsidR="001302CA">
        <w:rPr>
          <w:rFonts w:ascii="Times New Roman" w:hAnsi="Times New Roman"/>
          <w:szCs w:val="24"/>
        </w:rPr>
        <w:t xml:space="preserve"> prethodne godine</w:t>
      </w:r>
      <w:r w:rsidR="00E85825">
        <w:rPr>
          <w:rFonts w:ascii="Times New Roman" w:hAnsi="Times New Roman"/>
          <w:szCs w:val="24"/>
        </w:rPr>
        <w:t xml:space="preserve"> </w:t>
      </w:r>
      <w:r w:rsidR="001B0C60">
        <w:rPr>
          <w:rFonts w:ascii="Times New Roman" w:hAnsi="Times New Roman"/>
          <w:szCs w:val="24"/>
        </w:rPr>
        <w:t>118,00</w:t>
      </w:r>
      <w:r w:rsidR="00E85825">
        <w:rPr>
          <w:rFonts w:ascii="Times New Roman" w:hAnsi="Times New Roman"/>
          <w:szCs w:val="24"/>
        </w:rPr>
        <w:t xml:space="preserve">, a u odnosu na plan indeks je </w:t>
      </w:r>
      <w:r w:rsidR="001B0C60">
        <w:rPr>
          <w:rFonts w:ascii="Times New Roman" w:hAnsi="Times New Roman"/>
          <w:szCs w:val="24"/>
        </w:rPr>
        <w:t>98,37</w:t>
      </w:r>
      <w:r w:rsidR="00E85825">
        <w:rPr>
          <w:rFonts w:ascii="Times New Roman" w:hAnsi="Times New Roman"/>
          <w:szCs w:val="24"/>
        </w:rPr>
        <w:t>.</w:t>
      </w:r>
      <w:r w:rsidR="001302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Ukupne rashode čine rashodi poslovanja i rashodi od nefinancijske imovine.</w:t>
      </w:r>
    </w:p>
    <w:p w14:paraId="6C5BA737" w14:textId="77777777" w:rsidR="00C71C14" w:rsidRDefault="00C71C14" w:rsidP="007B73F8">
      <w:pPr>
        <w:rPr>
          <w:rFonts w:ascii="Times New Roman" w:hAnsi="Times New Roman"/>
          <w:szCs w:val="24"/>
        </w:rPr>
      </w:pPr>
    </w:p>
    <w:p w14:paraId="16004655" w14:textId="632F46DA" w:rsidR="007B73F8" w:rsidRPr="00981840" w:rsidRDefault="007B73F8" w:rsidP="00482E80">
      <w:pPr>
        <w:pStyle w:val="Odlomakpopisa"/>
        <w:numPr>
          <w:ilvl w:val="1"/>
          <w:numId w:val="2"/>
        </w:numPr>
        <w:rPr>
          <w:rFonts w:ascii="Times New Roman" w:eastAsia="Times New Roman" w:hAnsi="Times New Roman"/>
          <w:szCs w:val="24"/>
          <w:lang w:eastAsia="hr-HR"/>
        </w:rPr>
      </w:pPr>
      <w:r w:rsidRPr="00981840">
        <w:rPr>
          <w:rFonts w:ascii="Times New Roman" w:eastAsia="Times New Roman" w:hAnsi="Times New Roman"/>
          <w:szCs w:val="24"/>
          <w:lang w:eastAsia="hr-HR"/>
        </w:rPr>
        <w:t xml:space="preserve">PRIHODI </w:t>
      </w:r>
      <w:r w:rsidR="00DA1CDC" w:rsidRPr="00981840">
        <w:rPr>
          <w:rFonts w:ascii="Times New Roman" w:eastAsia="Times New Roman" w:hAnsi="Times New Roman"/>
          <w:szCs w:val="24"/>
          <w:lang w:eastAsia="hr-HR"/>
        </w:rPr>
        <w:t>I PRIMICI</w:t>
      </w:r>
    </w:p>
    <w:p w14:paraId="19FEF072" w14:textId="1A78B0B1" w:rsidR="00F240B6" w:rsidRDefault="00F240B6" w:rsidP="00F240B6">
      <w:pPr>
        <w:pStyle w:val="StandardWeb"/>
        <w:spacing w:before="0" w:beforeAutospacing="0" w:after="0" w:afterAutospacing="0"/>
        <w:ind w:left="405"/>
        <w:jc w:val="both"/>
        <w:rPr>
          <w:color w:val="000000"/>
        </w:rPr>
      </w:pPr>
      <w:r w:rsidRPr="00F240B6">
        <w:rPr>
          <w:color w:val="000000"/>
        </w:rPr>
        <w:t>Prihodi su ostvareni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ka</w:t>
      </w:r>
      <w:r w:rsidR="00A92E09">
        <w:rPr>
          <w:color w:val="000000"/>
        </w:rPr>
        <w:t>k</w:t>
      </w:r>
      <w:r>
        <w:rPr>
          <w:color w:val="000000"/>
        </w:rPr>
        <w:t>o slijedi:</w:t>
      </w:r>
    </w:p>
    <w:p w14:paraId="1BA9C5EF" w14:textId="71EFDD05" w:rsidR="00482E80" w:rsidRDefault="00482E80" w:rsidP="00F240B6">
      <w:pPr>
        <w:pStyle w:val="StandardWeb"/>
        <w:spacing w:before="0" w:beforeAutospacing="0" w:after="0" w:afterAutospacing="0"/>
        <w:ind w:left="405"/>
        <w:jc w:val="both"/>
      </w:pPr>
      <w:r>
        <w:rPr>
          <w:color w:val="000000"/>
        </w:rPr>
        <w:t>- u okviru skupine 67 Prihodi iz proračuna, izvora financiranja 11 Opći prihodi i primici, te izvora 44 prihodi za decentralizirane funkcije </w:t>
      </w:r>
    </w:p>
    <w:p w14:paraId="5B1B1633" w14:textId="77777777" w:rsidR="00482E80" w:rsidRDefault="00482E80" w:rsidP="00F240B6">
      <w:pPr>
        <w:pStyle w:val="StandardWeb"/>
        <w:spacing w:before="0" w:beforeAutospacing="0" w:after="0" w:afterAutospacing="0"/>
        <w:ind w:left="405"/>
        <w:jc w:val="both"/>
      </w:pPr>
      <w:r>
        <w:rPr>
          <w:color w:val="000000"/>
        </w:rPr>
        <w:t>- u okviru skupine prihoda 63 Pomoći iz inozemstva i od subjekata unutar opće države, izvora financiranja 51 Pomoći,</w:t>
      </w:r>
    </w:p>
    <w:p w14:paraId="7E12B039" w14:textId="0FF54D34" w:rsidR="00482E80" w:rsidRDefault="00482E80" w:rsidP="00F240B6">
      <w:pPr>
        <w:pStyle w:val="StandardWeb"/>
        <w:spacing w:before="0" w:beforeAutospacing="0" w:after="0" w:afterAutospacing="0"/>
        <w:ind w:left="405"/>
        <w:jc w:val="both"/>
        <w:rPr>
          <w:color w:val="000000"/>
        </w:rPr>
      </w:pPr>
      <w:r>
        <w:rPr>
          <w:color w:val="000000"/>
        </w:rPr>
        <w:t>- u okviru skupine 64 prihodi od imovine, izvora financiranja 3 Vlastiti prihodi skupine 65 Sufinanciranje cijene usluge, participacije i slično, izvora 4 – Prihodi za posebne namjene te skupine 66 Donacija, izvora financiranja 6 - Donacije.</w:t>
      </w:r>
    </w:p>
    <w:p w14:paraId="509F7F15" w14:textId="77777777" w:rsidR="00F240B6" w:rsidRPr="00F240B6" w:rsidRDefault="00F240B6" w:rsidP="00F240B6">
      <w:pPr>
        <w:pStyle w:val="StandardWeb"/>
        <w:spacing w:before="0" w:beforeAutospacing="0" w:after="0" w:afterAutospacing="0"/>
        <w:ind w:left="405"/>
        <w:jc w:val="both"/>
      </w:pPr>
    </w:p>
    <w:p w14:paraId="2396E673" w14:textId="57E1CF3D" w:rsidR="004C6A99" w:rsidRDefault="007B73F8" w:rsidP="007B73F8">
      <w:pPr>
        <w:rPr>
          <w:rFonts w:ascii="Times New Roman" w:eastAsiaTheme="minorEastAsia" w:hAnsi="Times New Roman"/>
          <w:szCs w:val="24"/>
        </w:rPr>
      </w:pPr>
      <w:r>
        <w:rPr>
          <w:rFonts w:ascii="Times New Roman" w:hAnsi="Times New Roman"/>
          <w:szCs w:val="24"/>
        </w:rPr>
        <w:t xml:space="preserve">Najznačajniju </w:t>
      </w:r>
      <w:r w:rsidR="00EB690B">
        <w:rPr>
          <w:rFonts w:ascii="Times New Roman" w:hAnsi="Times New Roman"/>
          <w:szCs w:val="24"/>
        </w:rPr>
        <w:t>stavku prihoda poslovanja čine pomoći iz državnog proračuna čime su financirani rashodi za zaposlene (plaće i prijevoz zaposlenika s posla i na posao, materijalna prava</w:t>
      </w:r>
      <w:r w:rsidR="002B0189">
        <w:rPr>
          <w:rFonts w:ascii="Times New Roman" w:hAnsi="Times New Roman"/>
          <w:szCs w:val="24"/>
        </w:rPr>
        <w:t xml:space="preserve"> i ostali rashodi za zaposlene).</w:t>
      </w:r>
      <w:r w:rsidR="00EB690B">
        <w:rPr>
          <w:rFonts w:ascii="Times New Roman" w:hAnsi="Times New Roman"/>
          <w:szCs w:val="24"/>
        </w:rPr>
        <w:t xml:space="preserve"> Ti priho</w:t>
      </w:r>
      <w:r w:rsidR="00C91464">
        <w:rPr>
          <w:rFonts w:ascii="Times New Roman" w:hAnsi="Times New Roman"/>
          <w:szCs w:val="24"/>
        </w:rPr>
        <w:t>di u 202</w:t>
      </w:r>
      <w:r w:rsidR="000578BA">
        <w:rPr>
          <w:rFonts w:ascii="Times New Roman" w:hAnsi="Times New Roman"/>
          <w:szCs w:val="24"/>
        </w:rPr>
        <w:t>4</w:t>
      </w:r>
      <w:r w:rsidR="00EB690B">
        <w:rPr>
          <w:rFonts w:ascii="Times New Roman" w:hAnsi="Times New Roman"/>
          <w:szCs w:val="24"/>
        </w:rPr>
        <w:t xml:space="preserve">.g. </w:t>
      </w:r>
      <w:r>
        <w:rPr>
          <w:rFonts w:ascii="Times New Roman" w:hAnsi="Times New Roman"/>
          <w:szCs w:val="24"/>
        </w:rPr>
        <w:t xml:space="preserve">ostvareni su u iznosu od </w:t>
      </w:r>
      <w:r w:rsidR="000578BA">
        <w:rPr>
          <w:rFonts w:ascii="Times New Roman" w:hAnsi="Times New Roman"/>
          <w:szCs w:val="24"/>
        </w:rPr>
        <w:t>822.691,46</w:t>
      </w:r>
      <w:r w:rsidR="00AE7FED">
        <w:rPr>
          <w:rFonts w:ascii="Times New Roman" w:hAnsi="Times New Roman"/>
          <w:szCs w:val="24"/>
        </w:rPr>
        <w:t xml:space="preserve"> eura </w:t>
      </w:r>
      <w:r w:rsidR="00EB690B">
        <w:rPr>
          <w:rFonts w:ascii="Times New Roman" w:hAnsi="Times New Roman"/>
          <w:szCs w:val="24"/>
        </w:rPr>
        <w:t xml:space="preserve">što je </w:t>
      </w:r>
      <w:r w:rsidR="000578BA">
        <w:rPr>
          <w:rFonts w:ascii="Times New Roman" w:hAnsi="Times New Roman"/>
          <w:szCs w:val="24"/>
        </w:rPr>
        <w:t>25,72</w:t>
      </w:r>
      <w:r>
        <w:rPr>
          <w:rFonts w:ascii="Times New Roman" w:hAnsi="Times New Roman"/>
          <w:szCs w:val="24"/>
        </w:rPr>
        <w:t>% više u odnosu na i</w:t>
      </w:r>
      <w:r w:rsidR="00EB690B">
        <w:rPr>
          <w:rFonts w:ascii="Times New Roman" w:hAnsi="Times New Roman"/>
          <w:szCs w:val="24"/>
        </w:rPr>
        <w:t>sto razdoblje prethodne godine radi poveća</w:t>
      </w:r>
      <w:r w:rsidR="000B77A9">
        <w:rPr>
          <w:rFonts w:ascii="Times New Roman" w:hAnsi="Times New Roman"/>
          <w:szCs w:val="24"/>
        </w:rPr>
        <w:t xml:space="preserve">nja osnovice </w:t>
      </w:r>
      <w:r w:rsidR="000578BA">
        <w:rPr>
          <w:rFonts w:ascii="Times New Roman" w:hAnsi="Times New Roman"/>
          <w:szCs w:val="24"/>
        </w:rPr>
        <w:t xml:space="preserve">i koeficijenata za </w:t>
      </w:r>
      <w:r w:rsidR="000B77A9">
        <w:rPr>
          <w:rFonts w:ascii="Times New Roman" w:hAnsi="Times New Roman"/>
          <w:szCs w:val="24"/>
        </w:rPr>
        <w:t xml:space="preserve">plaće, prijevoznih </w:t>
      </w:r>
      <w:r w:rsidR="00AE7FED">
        <w:rPr>
          <w:rFonts w:ascii="Times New Roman" w:hAnsi="Times New Roman"/>
          <w:szCs w:val="24"/>
        </w:rPr>
        <w:t xml:space="preserve">troškova, te materijalnih prava,  kao i zbog </w:t>
      </w:r>
      <w:r w:rsidR="000578BA">
        <w:rPr>
          <w:rFonts w:ascii="Times New Roman" w:hAnsi="Times New Roman"/>
          <w:szCs w:val="24"/>
        </w:rPr>
        <w:t xml:space="preserve">tekućih pomoći temeljem prijenosa EU sredstava kojima je indeks povećanja 248,12 </w:t>
      </w:r>
      <w:r w:rsidR="00FA7DAA">
        <w:rPr>
          <w:rFonts w:ascii="Times New Roman" w:hAnsi="Times New Roman"/>
          <w:szCs w:val="24"/>
        </w:rPr>
        <w:t>%</w:t>
      </w:r>
      <w:bookmarkStart w:id="0" w:name="_GoBack"/>
      <w:bookmarkEnd w:id="0"/>
      <w:r w:rsidR="000578BA">
        <w:rPr>
          <w:rFonts w:ascii="Times New Roman" w:hAnsi="Times New Roman"/>
          <w:szCs w:val="24"/>
        </w:rPr>
        <w:t xml:space="preserve"> u odnosu na isto razdoblje protekle godine.</w:t>
      </w:r>
      <w:r w:rsidR="00982898">
        <w:rPr>
          <w:rFonts w:ascii="Times New Roman" w:hAnsi="Times New Roman"/>
          <w:szCs w:val="24"/>
        </w:rPr>
        <w:t xml:space="preserve"> U odnosu na plan 202</w:t>
      </w:r>
      <w:r w:rsidR="000578BA">
        <w:rPr>
          <w:rFonts w:ascii="Times New Roman" w:hAnsi="Times New Roman"/>
          <w:szCs w:val="24"/>
        </w:rPr>
        <w:t>4</w:t>
      </w:r>
      <w:r w:rsidR="00982898">
        <w:rPr>
          <w:rFonts w:ascii="Times New Roman" w:hAnsi="Times New Roman"/>
          <w:szCs w:val="24"/>
        </w:rPr>
        <w:t xml:space="preserve">. godine izvršeni su </w:t>
      </w:r>
      <w:r w:rsidR="000578BA">
        <w:rPr>
          <w:rFonts w:ascii="Times New Roman" w:hAnsi="Times New Roman"/>
          <w:szCs w:val="24"/>
        </w:rPr>
        <w:t>99,21</w:t>
      </w:r>
      <w:r w:rsidR="00A92E09">
        <w:rPr>
          <w:rFonts w:ascii="Times New Roman" w:hAnsi="Times New Roman"/>
          <w:szCs w:val="24"/>
        </w:rPr>
        <w:t xml:space="preserve"> %</w:t>
      </w:r>
      <w:r w:rsidR="000578BA">
        <w:rPr>
          <w:rFonts w:ascii="Times New Roman" w:hAnsi="Times New Roman"/>
          <w:szCs w:val="24"/>
        </w:rPr>
        <w:t>.</w:t>
      </w:r>
    </w:p>
    <w:p w14:paraId="5A778660" w14:textId="4A233D03" w:rsidR="00934921" w:rsidRPr="002557C0" w:rsidRDefault="00A92E09" w:rsidP="002557C0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hAnsi="Times New Roman"/>
        </w:rPr>
        <w:t>Z</w:t>
      </w:r>
      <w:r w:rsidR="00934921" w:rsidRPr="002557C0">
        <w:rPr>
          <w:rFonts w:ascii="Times New Roman" w:hAnsi="Times New Roman"/>
        </w:rPr>
        <w:t>načajnu stavku čine p</w:t>
      </w:r>
      <w:r w:rsidR="003E2E77" w:rsidRPr="002557C0">
        <w:rPr>
          <w:rFonts w:ascii="Times New Roman" w:hAnsi="Times New Roman"/>
        </w:rPr>
        <w:t>rihodi iz nadležnog</w:t>
      </w:r>
      <w:r>
        <w:rPr>
          <w:rFonts w:ascii="Times New Roman" w:hAnsi="Times New Roman"/>
        </w:rPr>
        <w:t xml:space="preserve"> </w:t>
      </w:r>
      <w:r w:rsidR="003E2E77" w:rsidRPr="002557C0">
        <w:rPr>
          <w:rFonts w:ascii="Times New Roman" w:hAnsi="Times New Roman"/>
        </w:rPr>
        <w:t xml:space="preserve"> proračuna</w:t>
      </w:r>
      <w:r>
        <w:rPr>
          <w:rFonts w:ascii="Times New Roman" w:hAnsi="Times New Roman"/>
        </w:rPr>
        <w:t xml:space="preserve">,  </w:t>
      </w:r>
      <w:r w:rsidR="003E2E77" w:rsidRPr="002557C0">
        <w:rPr>
          <w:rFonts w:ascii="Times New Roman" w:hAnsi="Times New Roman"/>
        </w:rPr>
        <w:t xml:space="preserve"> realizirani su</w:t>
      </w:r>
      <w:r w:rsidR="00066C20">
        <w:rPr>
          <w:rFonts w:ascii="Times New Roman" w:hAnsi="Times New Roman"/>
        </w:rPr>
        <w:t xml:space="preserve"> u </w:t>
      </w:r>
      <w:r w:rsidR="003E2E77" w:rsidRPr="002557C0">
        <w:rPr>
          <w:rFonts w:ascii="Times New Roman" w:hAnsi="Times New Roman"/>
        </w:rPr>
        <w:t xml:space="preserve"> iznosu od </w:t>
      </w:r>
      <w:r w:rsidR="00074BA0">
        <w:rPr>
          <w:rFonts w:ascii="Times New Roman" w:eastAsia="Times New Roman" w:hAnsi="Times New Roman"/>
          <w:color w:val="000000"/>
          <w:lang w:eastAsia="hr-HR"/>
        </w:rPr>
        <w:t>71.729,44</w:t>
      </w:r>
      <w:r>
        <w:rPr>
          <w:rFonts w:ascii="Times New Roman" w:eastAsia="Times New Roman" w:hAnsi="Times New Roman"/>
          <w:color w:val="000000"/>
          <w:lang w:eastAsia="hr-HR"/>
        </w:rPr>
        <w:t xml:space="preserve"> €</w:t>
      </w:r>
    </w:p>
    <w:p w14:paraId="5309815A" w14:textId="6D420173" w:rsidR="0060337F" w:rsidRDefault="003E2E77" w:rsidP="007B73F8">
      <w:pPr>
        <w:rPr>
          <w:rFonts w:ascii="Times New Roman" w:hAnsi="Times New Roman"/>
        </w:rPr>
      </w:pPr>
      <w:r w:rsidRPr="002557C0">
        <w:rPr>
          <w:rFonts w:ascii="Times New Roman" w:hAnsi="Times New Roman"/>
        </w:rPr>
        <w:t>eura, što je</w:t>
      </w:r>
      <w:r w:rsidR="00074BA0">
        <w:rPr>
          <w:rFonts w:ascii="Times New Roman" w:hAnsi="Times New Roman"/>
        </w:rPr>
        <w:t xml:space="preserve"> neznatno</w:t>
      </w:r>
      <w:r w:rsidRPr="002557C0">
        <w:rPr>
          <w:rFonts w:ascii="Times New Roman" w:hAnsi="Times New Roman"/>
        </w:rPr>
        <w:t xml:space="preserve"> povećanje </w:t>
      </w:r>
      <w:r w:rsidR="00074BA0">
        <w:rPr>
          <w:rFonts w:ascii="Times New Roman" w:hAnsi="Times New Roman"/>
        </w:rPr>
        <w:t xml:space="preserve"> - indeks 100,59</w:t>
      </w:r>
      <w:r w:rsidRPr="002557C0">
        <w:rPr>
          <w:rFonts w:ascii="Times New Roman" w:hAnsi="Times New Roman"/>
        </w:rPr>
        <w:t xml:space="preserve"> u odnosu na prethodno razdoblje </w:t>
      </w:r>
      <w:r w:rsidR="00074BA0">
        <w:rPr>
          <w:rFonts w:ascii="Times New Roman" w:hAnsi="Times New Roman"/>
        </w:rPr>
        <w:t>radi</w:t>
      </w:r>
      <w:r w:rsidRPr="002557C0">
        <w:rPr>
          <w:rFonts w:ascii="Times New Roman" w:hAnsi="Times New Roman"/>
        </w:rPr>
        <w:t xml:space="preserve"> </w:t>
      </w:r>
      <w:r w:rsidR="00A92E09">
        <w:rPr>
          <w:rFonts w:ascii="Times New Roman" w:hAnsi="Times New Roman"/>
        </w:rPr>
        <w:t>naknadno odobrenih sredstava za nabavu lož ulja i  izvršenih usluga.</w:t>
      </w:r>
      <w:r w:rsidRPr="002557C0">
        <w:rPr>
          <w:rFonts w:ascii="Times New Roman" w:hAnsi="Times New Roman"/>
        </w:rPr>
        <w:t xml:space="preserve"> Prihodi su realizirani </w:t>
      </w:r>
      <w:r w:rsidR="00C80FF2">
        <w:rPr>
          <w:rFonts w:ascii="Times New Roman" w:hAnsi="Times New Roman"/>
        </w:rPr>
        <w:t>manje</w:t>
      </w:r>
      <w:r w:rsidR="002557C0">
        <w:rPr>
          <w:rFonts w:ascii="Times New Roman" w:hAnsi="Times New Roman"/>
        </w:rPr>
        <w:t xml:space="preserve"> </w:t>
      </w:r>
      <w:r w:rsidRPr="002557C0">
        <w:rPr>
          <w:rFonts w:ascii="Times New Roman" w:hAnsi="Times New Roman"/>
        </w:rPr>
        <w:t>u odnosu na plan 202</w:t>
      </w:r>
      <w:r w:rsidR="00074BA0">
        <w:rPr>
          <w:rFonts w:ascii="Times New Roman" w:hAnsi="Times New Roman"/>
        </w:rPr>
        <w:t>4</w:t>
      </w:r>
      <w:r w:rsidRPr="002557C0">
        <w:rPr>
          <w:rFonts w:ascii="Times New Roman" w:hAnsi="Times New Roman"/>
        </w:rPr>
        <w:t xml:space="preserve">. </w:t>
      </w:r>
      <w:r w:rsidR="00C80FF2">
        <w:rPr>
          <w:rFonts w:ascii="Times New Roman" w:hAnsi="Times New Roman"/>
        </w:rPr>
        <w:t>indeks</w:t>
      </w:r>
      <w:r w:rsidR="002557C0">
        <w:rPr>
          <w:rFonts w:ascii="Times New Roman" w:hAnsi="Times New Roman"/>
        </w:rPr>
        <w:t xml:space="preserve"> </w:t>
      </w:r>
      <w:r w:rsidR="00C80FF2">
        <w:rPr>
          <w:rFonts w:ascii="Times New Roman" w:hAnsi="Times New Roman"/>
        </w:rPr>
        <w:t>99,</w:t>
      </w:r>
      <w:r w:rsidR="00074BA0">
        <w:rPr>
          <w:rFonts w:ascii="Times New Roman" w:hAnsi="Times New Roman"/>
        </w:rPr>
        <w:t>56.</w:t>
      </w:r>
    </w:p>
    <w:p w14:paraId="10BE9BB3" w14:textId="78A90740" w:rsidR="00C80FF2" w:rsidRDefault="00C80FF2" w:rsidP="007B73F8">
      <w:pPr>
        <w:rPr>
          <w:rFonts w:ascii="Times New Roman" w:hAnsi="Times New Roman"/>
        </w:rPr>
      </w:pPr>
      <w:r>
        <w:rPr>
          <w:rFonts w:ascii="Times New Roman" w:hAnsi="Times New Roman"/>
        </w:rPr>
        <w:t>U 202</w:t>
      </w:r>
      <w:r w:rsidR="002D52C6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godini ostvareni su i prihodi od donacija</w:t>
      </w:r>
      <w:r w:rsidR="002D52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2D52C6">
        <w:rPr>
          <w:rFonts w:ascii="Times New Roman" w:hAnsi="Times New Roman"/>
        </w:rPr>
        <w:t xml:space="preserve">  u</w:t>
      </w:r>
      <w:r>
        <w:rPr>
          <w:rFonts w:ascii="Times New Roman" w:hAnsi="Times New Roman"/>
        </w:rPr>
        <w:t xml:space="preserve">kupnom iznosu od </w:t>
      </w:r>
      <w:r w:rsidR="002D52C6">
        <w:rPr>
          <w:rFonts w:ascii="Times New Roman" w:hAnsi="Times New Roman"/>
        </w:rPr>
        <w:t>11.493,36</w:t>
      </w:r>
      <w:r>
        <w:rPr>
          <w:rFonts w:ascii="Times New Roman" w:hAnsi="Times New Roman"/>
        </w:rPr>
        <w:t xml:space="preserve"> €, indeks </w:t>
      </w:r>
      <w:r w:rsidR="002D52C6">
        <w:rPr>
          <w:rFonts w:ascii="Times New Roman" w:hAnsi="Times New Roman"/>
        </w:rPr>
        <w:t>smanjenja</w:t>
      </w:r>
      <w:r>
        <w:rPr>
          <w:rFonts w:ascii="Times New Roman" w:hAnsi="Times New Roman"/>
        </w:rPr>
        <w:t xml:space="preserve"> </w:t>
      </w:r>
      <w:r w:rsidR="002D52C6">
        <w:rPr>
          <w:rFonts w:ascii="Times New Roman" w:hAnsi="Times New Roman"/>
        </w:rPr>
        <w:t>74,78</w:t>
      </w:r>
      <w:r>
        <w:rPr>
          <w:rFonts w:ascii="Times New Roman" w:hAnsi="Times New Roman"/>
        </w:rPr>
        <w:t xml:space="preserve"> u odnosu na prethodnu godinu</w:t>
      </w:r>
      <w:r w:rsidR="002D52C6">
        <w:rPr>
          <w:rFonts w:ascii="Times New Roman" w:hAnsi="Times New Roman"/>
        </w:rPr>
        <w:t xml:space="preserve">, a </w:t>
      </w:r>
      <w:r w:rsidR="00800304">
        <w:rPr>
          <w:rFonts w:ascii="Times New Roman" w:hAnsi="Times New Roman"/>
        </w:rPr>
        <w:t>prema planu za 2024. indeks je 0,00 jer sredstva nisu planirana.</w:t>
      </w:r>
    </w:p>
    <w:p w14:paraId="7C078A98" w14:textId="77777777" w:rsidR="00C80FF2" w:rsidRPr="002557C0" w:rsidRDefault="00C80FF2" w:rsidP="007B73F8">
      <w:pPr>
        <w:rPr>
          <w:rFonts w:ascii="Times New Roman" w:hAnsi="Times New Roman"/>
        </w:rPr>
      </w:pPr>
    </w:p>
    <w:p w14:paraId="338D1004" w14:textId="50780A3F" w:rsidR="002679C8" w:rsidRDefault="002679C8" w:rsidP="002679C8">
      <w:pPr>
        <w:rPr>
          <w:rFonts w:ascii="Times New Roman" w:eastAsia="Times New Roman" w:hAnsi="Times New Roman"/>
          <w:szCs w:val="24"/>
          <w:lang w:eastAsia="hr-HR"/>
        </w:rPr>
      </w:pPr>
      <w:r w:rsidRPr="00981840">
        <w:rPr>
          <w:rFonts w:ascii="Times New Roman" w:eastAsia="Times New Roman" w:hAnsi="Times New Roman"/>
          <w:szCs w:val="24"/>
          <w:lang w:eastAsia="hr-HR"/>
        </w:rPr>
        <w:t>1.</w:t>
      </w:r>
      <w:r w:rsidR="00E4685B" w:rsidRPr="00981840">
        <w:rPr>
          <w:rFonts w:ascii="Times New Roman" w:eastAsia="Times New Roman" w:hAnsi="Times New Roman"/>
          <w:szCs w:val="24"/>
          <w:lang w:eastAsia="hr-HR"/>
        </w:rPr>
        <w:t>2</w:t>
      </w:r>
      <w:r w:rsidRPr="00981840">
        <w:rPr>
          <w:rFonts w:ascii="Times New Roman" w:eastAsia="Times New Roman" w:hAnsi="Times New Roman"/>
          <w:szCs w:val="24"/>
          <w:lang w:eastAsia="hr-HR"/>
        </w:rPr>
        <w:t xml:space="preserve"> RASHODI </w:t>
      </w:r>
      <w:r w:rsidR="002557C0" w:rsidRPr="00981840">
        <w:rPr>
          <w:rFonts w:ascii="Times New Roman" w:eastAsia="Times New Roman" w:hAnsi="Times New Roman"/>
          <w:szCs w:val="24"/>
          <w:lang w:eastAsia="hr-HR"/>
        </w:rPr>
        <w:t>I IZDAC</w:t>
      </w:r>
      <w:r w:rsidR="00E4685B" w:rsidRPr="00981840">
        <w:rPr>
          <w:rFonts w:ascii="Times New Roman" w:eastAsia="Times New Roman" w:hAnsi="Times New Roman"/>
          <w:szCs w:val="24"/>
          <w:lang w:eastAsia="hr-HR"/>
        </w:rPr>
        <w:t>I</w:t>
      </w:r>
    </w:p>
    <w:p w14:paraId="282DEE9A" w14:textId="77777777" w:rsidR="003C3F23" w:rsidRPr="00981840" w:rsidRDefault="003C3F23" w:rsidP="002679C8">
      <w:pPr>
        <w:rPr>
          <w:rFonts w:ascii="Times New Roman" w:eastAsia="Times New Roman" w:hAnsi="Times New Roman"/>
          <w:szCs w:val="24"/>
          <w:u w:val="single"/>
          <w:lang w:eastAsia="hr-HR"/>
        </w:rPr>
      </w:pPr>
    </w:p>
    <w:p w14:paraId="7DC398B9" w14:textId="65F7A614" w:rsidR="002679C8" w:rsidRPr="00E4685B" w:rsidRDefault="00E4685B" w:rsidP="002679C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Najznačajniji udio u ukupnim rashodima čine r</w:t>
      </w:r>
      <w:r w:rsidR="002679C8">
        <w:rPr>
          <w:rFonts w:ascii="Times New Roman" w:hAnsi="Times New Roman"/>
          <w:bCs/>
          <w:szCs w:val="24"/>
        </w:rPr>
        <w:t xml:space="preserve">ashodi za zaposlene izvršeni su u iznosu od </w:t>
      </w:r>
      <w:r w:rsidR="00DE3F91">
        <w:rPr>
          <w:rFonts w:ascii="Times New Roman" w:hAnsi="Times New Roman"/>
          <w:bCs/>
          <w:szCs w:val="24"/>
        </w:rPr>
        <w:t>739.763,70</w:t>
      </w:r>
      <w:r>
        <w:rPr>
          <w:rFonts w:ascii="Times New Roman" w:hAnsi="Times New Roman"/>
          <w:bCs/>
          <w:szCs w:val="24"/>
        </w:rPr>
        <w:t xml:space="preserve"> </w:t>
      </w:r>
      <w:r w:rsidR="0060337F">
        <w:rPr>
          <w:rFonts w:ascii="Times New Roman" w:hAnsi="Times New Roman"/>
          <w:bCs/>
          <w:szCs w:val="24"/>
        </w:rPr>
        <w:t>eura</w:t>
      </w:r>
      <w:r w:rsidR="002679C8">
        <w:rPr>
          <w:rFonts w:ascii="Times New Roman" w:hAnsi="Times New Roman"/>
          <w:bCs/>
          <w:szCs w:val="24"/>
        </w:rPr>
        <w:t xml:space="preserve"> št</w:t>
      </w:r>
      <w:r w:rsidR="00F2603E">
        <w:rPr>
          <w:rFonts w:ascii="Times New Roman" w:hAnsi="Times New Roman"/>
          <w:bCs/>
          <w:szCs w:val="24"/>
        </w:rPr>
        <w:t>o predstavlja izvršenje od</w:t>
      </w:r>
      <w:r w:rsidR="00DE3F91">
        <w:rPr>
          <w:rFonts w:ascii="Times New Roman" w:hAnsi="Times New Roman"/>
          <w:bCs/>
          <w:szCs w:val="24"/>
        </w:rPr>
        <w:t xml:space="preserve"> 98,48</w:t>
      </w:r>
      <w:r w:rsidR="00927304">
        <w:rPr>
          <w:rFonts w:ascii="Times New Roman" w:hAnsi="Times New Roman"/>
          <w:bCs/>
          <w:szCs w:val="24"/>
        </w:rPr>
        <w:t xml:space="preserve"> %</w:t>
      </w:r>
      <w:r w:rsidR="002679C8">
        <w:rPr>
          <w:rFonts w:ascii="Times New Roman" w:hAnsi="Times New Roman"/>
          <w:bCs/>
          <w:szCs w:val="24"/>
        </w:rPr>
        <w:t xml:space="preserve"> planiranih sredstava za</w:t>
      </w:r>
      <w:r w:rsidR="0060337F">
        <w:rPr>
          <w:rFonts w:ascii="Times New Roman" w:hAnsi="Times New Roman"/>
          <w:bCs/>
          <w:szCs w:val="24"/>
        </w:rPr>
        <w:t xml:space="preserve"> 202</w:t>
      </w:r>
      <w:r w:rsidR="00DE3F91">
        <w:rPr>
          <w:rFonts w:ascii="Times New Roman" w:hAnsi="Times New Roman"/>
          <w:bCs/>
          <w:szCs w:val="24"/>
        </w:rPr>
        <w:t>4</w:t>
      </w:r>
      <w:r w:rsidR="0060337F">
        <w:rPr>
          <w:rFonts w:ascii="Times New Roman" w:hAnsi="Times New Roman"/>
          <w:bCs/>
          <w:szCs w:val="24"/>
        </w:rPr>
        <w:t>. za</w:t>
      </w:r>
      <w:r w:rsidR="002679C8">
        <w:rPr>
          <w:rFonts w:ascii="Times New Roman" w:hAnsi="Times New Roman"/>
          <w:bCs/>
          <w:szCs w:val="24"/>
        </w:rPr>
        <w:t xml:space="preserve"> tu namjenu. </w:t>
      </w:r>
      <w:r w:rsidR="0060337F">
        <w:rPr>
          <w:rFonts w:ascii="Times New Roman" w:hAnsi="Times New Roman"/>
          <w:bCs/>
          <w:szCs w:val="24"/>
        </w:rPr>
        <w:t>U odnosu na 202</w:t>
      </w:r>
      <w:r w:rsidR="00DE3F91">
        <w:rPr>
          <w:rFonts w:ascii="Times New Roman" w:hAnsi="Times New Roman"/>
          <w:bCs/>
          <w:szCs w:val="24"/>
        </w:rPr>
        <w:t>3.</w:t>
      </w:r>
      <w:r w:rsidR="0060337F">
        <w:rPr>
          <w:rFonts w:ascii="Times New Roman" w:hAnsi="Times New Roman"/>
          <w:bCs/>
          <w:szCs w:val="24"/>
        </w:rPr>
        <w:t xml:space="preserve"> to je povećanje od </w:t>
      </w:r>
      <w:r w:rsidR="00DE3F91">
        <w:rPr>
          <w:rFonts w:ascii="Times New Roman" w:hAnsi="Times New Roman"/>
          <w:bCs/>
          <w:szCs w:val="24"/>
        </w:rPr>
        <w:t>25,69</w:t>
      </w:r>
      <w:r w:rsidR="00927304">
        <w:rPr>
          <w:rFonts w:ascii="Times New Roman" w:hAnsi="Times New Roman"/>
          <w:bCs/>
          <w:szCs w:val="24"/>
        </w:rPr>
        <w:t xml:space="preserve"> </w:t>
      </w:r>
      <w:r w:rsidR="00F2603E">
        <w:rPr>
          <w:rFonts w:ascii="Times New Roman" w:hAnsi="Times New Roman"/>
          <w:bCs/>
          <w:szCs w:val="24"/>
        </w:rPr>
        <w:t>%</w:t>
      </w:r>
      <w:r w:rsidR="002B0189">
        <w:rPr>
          <w:rFonts w:ascii="Times New Roman" w:hAnsi="Times New Roman"/>
          <w:bCs/>
          <w:szCs w:val="24"/>
        </w:rPr>
        <w:t xml:space="preserve"> </w:t>
      </w:r>
      <w:r w:rsidR="00DE3F91">
        <w:rPr>
          <w:rFonts w:ascii="Times New Roman" w:hAnsi="Times New Roman"/>
          <w:bCs/>
          <w:szCs w:val="24"/>
        </w:rPr>
        <w:t>.</w:t>
      </w:r>
    </w:p>
    <w:p w14:paraId="53C6F29B" w14:textId="1939790F" w:rsidR="002679C8" w:rsidRDefault="002679C8" w:rsidP="002679C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Ukupno izvršenje materijalnih rashoda iznosi </w:t>
      </w:r>
      <w:r w:rsidR="00DE3F91">
        <w:rPr>
          <w:rFonts w:ascii="Times New Roman" w:hAnsi="Times New Roman"/>
          <w:bCs/>
          <w:szCs w:val="24"/>
        </w:rPr>
        <w:t>148.993,08</w:t>
      </w:r>
      <w:r w:rsidR="004C6A99">
        <w:rPr>
          <w:rFonts w:ascii="Times New Roman" w:hAnsi="Times New Roman"/>
          <w:bCs/>
          <w:szCs w:val="24"/>
        </w:rPr>
        <w:t xml:space="preserve"> eura </w:t>
      </w:r>
      <w:r w:rsidR="002B0189">
        <w:rPr>
          <w:rFonts w:ascii="Times New Roman" w:hAnsi="Times New Roman"/>
          <w:bCs/>
          <w:szCs w:val="24"/>
        </w:rPr>
        <w:t>tj.</w:t>
      </w:r>
      <w:r w:rsidR="00DE3F91">
        <w:rPr>
          <w:rFonts w:ascii="Times New Roman" w:hAnsi="Times New Roman"/>
          <w:bCs/>
          <w:szCs w:val="24"/>
        </w:rPr>
        <w:t xml:space="preserve"> indeks</w:t>
      </w:r>
      <w:r w:rsidR="002B0189">
        <w:rPr>
          <w:rFonts w:ascii="Times New Roman" w:hAnsi="Times New Roman"/>
          <w:bCs/>
          <w:szCs w:val="24"/>
        </w:rPr>
        <w:t xml:space="preserve"> </w:t>
      </w:r>
      <w:r w:rsidR="00DE3F91">
        <w:rPr>
          <w:rFonts w:ascii="Times New Roman" w:hAnsi="Times New Roman"/>
          <w:bCs/>
          <w:szCs w:val="24"/>
        </w:rPr>
        <w:t>97,57</w:t>
      </w:r>
      <w:r>
        <w:rPr>
          <w:rFonts w:ascii="Times New Roman" w:hAnsi="Times New Roman"/>
          <w:bCs/>
          <w:szCs w:val="24"/>
        </w:rPr>
        <w:t xml:space="preserve"> </w:t>
      </w:r>
      <w:r w:rsidR="00DE3F91">
        <w:rPr>
          <w:rFonts w:ascii="Times New Roman" w:hAnsi="Times New Roman"/>
          <w:bCs/>
          <w:szCs w:val="24"/>
        </w:rPr>
        <w:t xml:space="preserve"> u odnosu na plan 2024 te 96,84 u odnosu na 2023. godinu.</w:t>
      </w:r>
      <w:r>
        <w:rPr>
          <w:rFonts w:ascii="Times New Roman" w:hAnsi="Times New Roman"/>
          <w:bCs/>
          <w:szCs w:val="24"/>
        </w:rPr>
        <w:t xml:space="preserve"> U strukturi materijalnih rashod</w:t>
      </w:r>
      <w:r w:rsidR="00EB37D9">
        <w:rPr>
          <w:rFonts w:ascii="Times New Roman" w:hAnsi="Times New Roman"/>
          <w:bCs/>
          <w:szCs w:val="24"/>
        </w:rPr>
        <w:t>a za promatrano razdoblje najveći rast</w:t>
      </w:r>
      <w:r>
        <w:rPr>
          <w:rFonts w:ascii="Times New Roman" w:hAnsi="Times New Roman"/>
          <w:bCs/>
          <w:szCs w:val="24"/>
        </w:rPr>
        <w:t xml:space="preserve"> </w:t>
      </w:r>
      <w:r w:rsidR="00EB37D9">
        <w:rPr>
          <w:rFonts w:ascii="Times New Roman" w:hAnsi="Times New Roman"/>
          <w:bCs/>
          <w:szCs w:val="24"/>
        </w:rPr>
        <w:t xml:space="preserve"> u </w:t>
      </w:r>
      <w:r w:rsidR="006B65B5">
        <w:rPr>
          <w:rFonts w:ascii="Times New Roman" w:hAnsi="Times New Roman"/>
          <w:bCs/>
          <w:szCs w:val="24"/>
        </w:rPr>
        <w:t xml:space="preserve">odnosu na prethodno čine rashodi za </w:t>
      </w:r>
      <w:r w:rsidR="00DE3F91">
        <w:rPr>
          <w:rFonts w:ascii="Times New Roman" w:hAnsi="Times New Roman"/>
          <w:bCs/>
          <w:szCs w:val="24"/>
        </w:rPr>
        <w:t>materijal za tekuće održavanje, stručna usavršavanja – EU projekti te ostali nespomenuti rashodi poslovanja vezani za provođenje EU projekata.</w:t>
      </w:r>
    </w:p>
    <w:p w14:paraId="2053BF92" w14:textId="0930CCDD" w:rsidR="00981840" w:rsidRDefault="002679C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Ukupni rashodi za nabavu nefinancijske imovine </w:t>
      </w:r>
      <w:r w:rsidR="00E661F4">
        <w:rPr>
          <w:rFonts w:ascii="Times New Roman" w:hAnsi="Times New Roman"/>
          <w:szCs w:val="24"/>
        </w:rPr>
        <w:t>u 202</w:t>
      </w:r>
      <w:r w:rsidR="00DE3F91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godini planirani su u iznosu od </w:t>
      </w:r>
      <w:r w:rsidR="00DE3F91">
        <w:rPr>
          <w:rFonts w:ascii="Times New Roman" w:hAnsi="Times New Roman"/>
          <w:bCs/>
          <w:szCs w:val="24"/>
        </w:rPr>
        <w:t>937,00</w:t>
      </w:r>
      <w:r>
        <w:rPr>
          <w:rFonts w:ascii="Times New Roman" w:hAnsi="Times New Roman"/>
          <w:bCs/>
          <w:szCs w:val="24"/>
        </w:rPr>
        <w:t xml:space="preserve"> </w:t>
      </w:r>
      <w:r w:rsidR="00E661F4">
        <w:rPr>
          <w:rFonts w:ascii="Times New Roman" w:hAnsi="Times New Roman"/>
          <w:bCs/>
          <w:szCs w:val="24"/>
        </w:rPr>
        <w:t>eura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927304">
        <w:rPr>
          <w:rFonts w:ascii="Times New Roman" w:hAnsi="Times New Roman"/>
          <w:b/>
          <w:bCs/>
          <w:szCs w:val="24"/>
        </w:rPr>
        <w:t xml:space="preserve">, </w:t>
      </w:r>
      <w:r w:rsidR="00927304" w:rsidRPr="00927304">
        <w:rPr>
          <w:rFonts w:ascii="Times New Roman" w:hAnsi="Times New Roman"/>
          <w:bCs/>
          <w:szCs w:val="24"/>
        </w:rPr>
        <w:t>u</w:t>
      </w:r>
      <w:r w:rsidR="00927304">
        <w:rPr>
          <w:rFonts w:ascii="Times New Roman" w:hAnsi="Times New Roman"/>
          <w:bCs/>
          <w:szCs w:val="24"/>
        </w:rPr>
        <w:t xml:space="preserve"> odnosu na prošlu godinu indeks je </w:t>
      </w:r>
      <w:r w:rsidR="00DE3F91">
        <w:rPr>
          <w:rFonts w:ascii="Times New Roman" w:hAnsi="Times New Roman"/>
          <w:bCs/>
          <w:szCs w:val="24"/>
        </w:rPr>
        <w:t>10,9</w:t>
      </w:r>
      <w:r w:rsidR="00927304">
        <w:rPr>
          <w:rFonts w:ascii="Times New Roman" w:hAnsi="Times New Roman"/>
          <w:bCs/>
          <w:szCs w:val="24"/>
        </w:rPr>
        <w:t xml:space="preserve"> a na plan </w:t>
      </w:r>
      <w:r w:rsidR="00060698">
        <w:rPr>
          <w:rFonts w:ascii="Times New Roman" w:hAnsi="Times New Roman"/>
          <w:bCs/>
          <w:szCs w:val="24"/>
        </w:rPr>
        <w:t>2024. godine 125,39 , radi nabave TV prijemnika za koji sredstva nisu bila planirana.</w:t>
      </w:r>
      <w:r w:rsidR="00181541">
        <w:rPr>
          <w:rFonts w:ascii="Times New Roman" w:hAnsi="Times New Roman"/>
          <w:bCs/>
          <w:szCs w:val="24"/>
        </w:rPr>
        <w:t xml:space="preserve"> </w:t>
      </w:r>
    </w:p>
    <w:p w14:paraId="747C8A2B" w14:textId="68CD9266" w:rsidR="003C3F23" w:rsidRDefault="003C3F23">
      <w:pPr>
        <w:rPr>
          <w:rFonts w:ascii="Times New Roman" w:hAnsi="Times New Roman"/>
          <w:bCs/>
          <w:szCs w:val="24"/>
        </w:rPr>
      </w:pPr>
    </w:p>
    <w:p w14:paraId="317639C8" w14:textId="77777777" w:rsidR="003C3F23" w:rsidRDefault="003C3F23">
      <w:pPr>
        <w:rPr>
          <w:rFonts w:ascii="Times New Roman" w:hAnsi="Times New Roman"/>
          <w:bCs/>
          <w:szCs w:val="24"/>
        </w:rPr>
      </w:pPr>
    </w:p>
    <w:p w14:paraId="5FA92258" w14:textId="77777777" w:rsidR="00927304" w:rsidRDefault="00772ED8" w:rsidP="00772ED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1.3.VIŠAK PRIHODA POSLOVANJA</w:t>
      </w:r>
    </w:p>
    <w:p w14:paraId="67E2DC37" w14:textId="750C043C" w:rsidR="003C66AD" w:rsidRDefault="00FD2E9D" w:rsidP="00772ED8">
      <w:pPr>
        <w:rPr>
          <w:rFonts w:ascii="Times New Roman" w:hAnsi="Times New Roman"/>
          <w:bCs/>
          <w:szCs w:val="24"/>
        </w:rPr>
      </w:pPr>
      <w:r w:rsidRPr="00772ED8">
        <w:rPr>
          <w:rFonts w:ascii="Times New Roman" w:hAnsi="Times New Roman"/>
          <w:bCs/>
          <w:szCs w:val="24"/>
        </w:rPr>
        <w:t xml:space="preserve">Utvrđeni </w:t>
      </w:r>
      <w:r w:rsidR="00981840" w:rsidRPr="00772ED8">
        <w:rPr>
          <w:rFonts w:ascii="Times New Roman" w:hAnsi="Times New Roman"/>
          <w:bCs/>
          <w:szCs w:val="24"/>
        </w:rPr>
        <w:t>višak</w:t>
      </w:r>
      <w:r w:rsidRPr="00772ED8">
        <w:rPr>
          <w:rFonts w:ascii="Times New Roman" w:hAnsi="Times New Roman"/>
          <w:bCs/>
          <w:szCs w:val="24"/>
        </w:rPr>
        <w:t xml:space="preserve"> prihoda</w:t>
      </w:r>
      <w:r w:rsidR="00295E25">
        <w:rPr>
          <w:rFonts w:ascii="Times New Roman" w:hAnsi="Times New Roman"/>
          <w:bCs/>
          <w:szCs w:val="24"/>
        </w:rPr>
        <w:t xml:space="preserve"> u</w:t>
      </w:r>
      <w:r w:rsidRPr="00772ED8">
        <w:rPr>
          <w:rFonts w:ascii="Times New Roman" w:hAnsi="Times New Roman"/>
          <w:bCs/>
          <w:szCs w:val="24"/>
        </w:rPr>
        <w:t xml:space="preserve"> izvještajnom razdoblju </w:t>
      </w:r>
      <w:r w:rsidR="0008026A" w:rsidRPr="00772ED8">
        <w:rPr>
          <w:rFonts w:ascii="Times New Roman" w:hAnsi="Times New Roman"/>
          <w:bCs/>
          <w:szCs w:val="24"/>
        </w:rPr>
        <w:t>202</w:t>
      </w:r>
      <w:r w:rsidR="00763FB7">
        <w:rPr>
          <w:rFonts w:ascii="Times New Roman" w:hAnsi="Times New Roman"/>
          <w:bCs/>
          <w:szCs w:val="24"/>
        </w:rPr>
        <w:t>3</w:t>
      </w:r>
      <w:r w:rsidR="0008026A" w:rsidRPr="00772ED8">
        <w:rPr>
          <w:rFonts w:ascii="Times New Roman" w:hAnsi="Times New Roman"/>
          <w:bCs/>
          <w:szCs w:val="24"/>
        </w:rPr>
        <w:t>. godin</w:t>
      </w:r>
      <w:r w:rsidR="00763FB7">
        <w:rPr>
          <w:rFonts w:ascii="Times New Roman" w:hAnsi="Times New Roman"/>
          <w:bCs/>
          <w:szCs w:val="24"/>
        </w:rPr>
        <w:t>u</w:t>
      </w:r>
      <w:r w:rsidR="0008026A" w:rsidRPr="00772ED8">
        <w:rPr>
          <w:rFonts w:ascii="Times New Roman" w:hAnsi="Times New Roman"/>
          <w:bCs/>
          <w:szCs w:val="24"/>
        </w:rPr>
        <w:t xml:space="preserve">, </w:t>
      </w:r>
      <w:r w:rsidRPr="00772ED8">
        <w:rPr>
          <w:rFonts w:ascii="Times New Roman" w:hAnsi="Times New Roman"/>
          <w:bCs/>
          <w:szCs w:val="24"/>
        </w:rPr>
        <w:t xml:space="preserve">u iznosu od </w:t>
      </w:r>
      <w:r w:rsidR="00763FB7">
        <w:rPr>
          <w:rFonts w:ascii="Times New Roman" w:hAnsi="Times New Roman"/>
          <w:bCs/>
          <w:szCs w:val="24"/>
        </w:rPr>
        <w:t>1.685,11</w:t>
      </w:r>
      <w:r w:rsidR="00981840" w:rsidRPr="00772ED8">
        <w:rPr>
          <w:rFonts w:ascii="Times New Roman" w:hAnsi="Times New Roman"/>
          <w:bCs/>
          <w:szCs w:val="24"/>
        </w:rPr>
        <w:t xml:space="preserve"> </w:t>
      </w:r>
      <w:r w:rsidRPr="00772ED8">
        <w:rPr>
          <w:rFonts w:ascii="Times New Roman" w:hAnsi="Times New Roman"/>
          <w:bCs/>
          <w:szCs w:val="24"/>
        </w:rPr>
        <w:t xml:space="preserve">eura </w:t>
      </w:r>
      <w:r w:rsidR="00981840" w:rsidRPr="00772ED8">
        <w:rPr>
          <w:rFonts w:ascii="Times New Roman" w:hAnsi="Times New Roman"/>
          <w:bCs/>
          <w:szCs w:val="24"/>
        </w:rPr>
        <w:t>,</w:t>
      </w:r>
      <w:r w:rsidR="00772ED8" w:rsidRPr="00772ED8">
        <w:rPr>
          <w:rFonts w:ascii="Times New Roman" w:hAnsi="Times New Roman"/>
          <w:bCs/>
          <w:szCs w:val="24"/>
        </w:rPr>
        <w:t>u cijelosti je utrošen u</w:t>
      </w:r>
      <w:r w:rsidR="00981840" w:rsidRPr="00772ED8">
        <w:rPr>
          <w:rFonts w:ascii="Times New Roman" w:hAnsi="Times New Roman"/>
          <w:bCs/>
          <w:szCs w:val="24"/>
        </w:rPr>
        <w:t xml:space="preserve"> </w:t>
      </w:r>
      <w:r w:rsidR="00772ED8" w:rsidRPr="00772ED8">
        <w:rPr>
          <w:rFonts w:ascii="Times New Roman" w:hAnsi="Times New Roman"/>
          <w:bCs/>
          <w:szCs w:val="24"/>
        </w:rPr>
        <w:t>202</w:t>
      </w:r>
      <w:r w:rsidR="00763FB7">
        <w:rPr>
          <w:rFonts w:ascii="Times New Roman" w:hAnsi="Times New Roman"/>
          <w:bCs/>
          <w:szCs w:val="24"/>
        </w:rPr>
        <w:t>4</w:t>
      </w:r>
      <w:r w:rsidR="00772ED8" w:rsidRPr="00772ED8">
        <w:rPr>
          <w:rFonts w:ascii="Times New Roman" w:hAnsi="Times New Roman"/>
          <w:bCs/>
          <w:szCs w:val="24"/>
        </w:rPr>
        <w:t>. godini</w:t>
      </w:r>
      <w:r w:rsidR="00981840" w:rsidRPr="00772ED8">
        <w:rPr>
          <w:rFonts w:ascii="Times New Roman" w:hAnsi="Times New Roman"/>
          <w:bCs/>
          <w:szCs w:val="24"/>
        </w:rPr>
        <w:t xml:space="preserve"> sukladno Odluci o rasporedu rezultata za 20</w:t>
      </w:r>
      <w:r w:rsidR="00772ED8" w:rsidRPr="00772ED8">
        <w:rPr>
          <w:rFonts w:ascii="Times New Roman" w:hAnsi="Times New Roman"/>
          <w:bCs/>
          <w:szCs w:val="24"/>
        </w:rPr>
        <w:t>2</w:t>
      </w:r>
      <w:r w:rsidR="00763FB7">
        <w:rPr>
          <w:rFonts w:ascii="Times New Roman" w:hAnsi="Times New Roman"/>
          <w:bCs/>
          <w:szCs w:val="24"/>
        </w:rPr>
        <w:t>3</w:t>
      </w:r>
      <w:r w:rsidR="00772ED8" w:rsidRPr="00772ED8">
        <w:rPr>
          <w:rFonts w:ascii="Times New Roman" w:hAnsi="Times New Roman"/>
          <w:bCs/>
          <w:szCs w:val="24"/>
        </w:rPr>
        <w:t>.</w:t>
      </w:r>
      <w:r w:rsidR="00200BF7">
        <w:rPr>
          <w:rFonts w:ascii="Times New Roman" w:hAnsi="Times New Roman"/>
          <w:bCs/>
          <w:szCs w:val="24"/>
        </w:rPr>
        <w:t xml:space="preserve"> </w:t>
      </w:r>
      <w:r w:rsidR="00772ED8" w:rsidRPr="00772ED8">
        <w:rPr>
          <w:rFonts w:ascii="Times New Roman" w:hAnsi="Times New Roman"/>
          <w:bCs/>
          <w:szCs w:val="24"/>
        </w:rPr>
        <w:t>godin</w:t>
      </w:r>
      <w:r w:rsidR="00200BF7">
        <w:rPr>
          <w:rFonts w:ascii="Times New Roman" w:hAnsi="Times New Roman"/>
          <w:bCs/>
          <w:szCs w:val="24"/>
        </w:rPr>
        <w:t>u</w:t>
      </w:r>
      <w:r w:rsidR="00763FB7">
        <w:rPr>
          <w:rFonts w:ascii="Times New Roman" w:hAnsi="Times New Roman"/>
          <w:bCs/>
          <w:szCs w:val="24"/>
        </w:rPr>
        <w:t>, a manjak od 2.114,20 eura odnosi se na rashode za nabavu namirnica za školsku kuhinju i pokriven je doznakom sredstava  od MZOM u siječnju 2024. godine.</w:t>
      </w:r>
    </w:p>
    <w:p w14:paraId="50AF7D79" w14:textId="77777777" w:rsidR="00DF673C" w:rsidRDefault="00DF673C" w:rsidP="00772ED8">
      <w:pPr>
        <w:rPr>
          <w:rFonts w:ascii="Times New Roman" w:hAnsi="Times New Roman"/>
          <w:bCs/>
          <w:szCs w:val="24"/>
        </w:rPr>
      </w:pPr>
    </w:p>
    <w:p w14:paraId="4759C379" w14:textId="097D7A34" w:rsidR="003C66AD" w:rsidRDefault="0042614E" w:rsidP="0042614E">
      <w:pPr>
        <w:pStyle w:val="Odlomakpopisa"/>
        <w:numPr>
          <w:ilvl w:val="0"/>
          <w:numId w:val="9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383 – prenesena sredstva –vlastita  planirana  </w:t>
      </w:r>
      <w:r w:rsidR="00763FB7">
        <w:rPr>
          <w:rFonts w:ascii="Times New Roman" w:hAnsi="Times New Roman"/>
          <w:bCs/>
          <w:szCs w:val="24"/>
        </w:rPr>
        <w:t>211,63</w:t>
      </w:r>
      <w:r>
        <w:rPr>
          <w:rFonts w:ascii="Times New Roman" w:hAnsi="Times New Roman"/>
          <w:bCs/>
          <w:szCs w:val="24"/>
        </w:rPr>
        <w:t xml:space="preserve"> utrošeno u istom iznosu za materijal i usluge tekućeg održavanja</w:t>
      </w:r>
    </w:p>
    <w:p w14:paraId="1BBF6635" w14:textId="22DDA04A" w:rsidR="0042614E" w:rsidRDefault="0042614E" w:rsidP="0042614E">
      <w:pPr>
        <w:pStyle w:val="Odlomakpopisa"/>
        <w:numPr>
          <w:ilvl w:val="0"/>
          <w:numId w:val="9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483 –prenesena sredstva namjenska planirano  </w:t>
      </w:r>
      <w:r w:rsidR="00763FB7">
        <w:rPr>
          <w:rFonts w:ascii="Times New Roman" w:hAnsi="Times New Roman"/>
          <w:bCs/>
          <w:szCs w:val="24"/>
        </w:rPr>
        <w:t>435,48</w:t>
      </w:r>
      <w:r>
        <w:rPr>
          <w:rFonts w:ascii="Times New Roman" w:hAnsi="Times New Roman"/>
          <w:bCs/>
          <w:szCs w:val="24"/>
        </w:rPr>
        <w:t xml:space="preserve"> utrošeno </w:t>
      </w:r>
      <w:r w:rsidR="005C52E2">
        <w:rPr>
          <w:rFonts w:ascii="Times New Roman" w:hAnsi="Times New Roman"/>
          <w:bCs/>
          <w:szCs w:val="24"/>
        </w:rPr>
        <w:t>200,00 za materijal i sirovinu te usluge tekućeg i investicijskog održavanja 235,48 €</w:t>
      </w:r>
    </w:p>
    <w:p w14:paraId="697AAAE8" w14:textId="6D225CEE" w:rsidR="0042614E" w:rsidRDefault="0042614E" w:rsidP="0042614E">
      <w:pPr>
        <w:pStyle w:val="Odlomakpopisa"/>
        <w:numPr>
          <w:ilvl w:val="0"/>
          <w:numId w:val="9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582 prenesena sredstva – pomoći planirano </w:t>
      </w:r>
      <w:r w:rsidR="005C52E2">
        <w:rPr>
          <w:rFonts w:ascii="Times New Roman" w:hAnsi="Times New Roman"/>
          <w:bCs/>
          <w:szCs w:val="24"/>
        </w:rPr>
        <w:t>1.038,00 €</w:t>
      </w:r>
      <w:r>
        <w:rPr>
          <w:rFonts w:ascii="Times New Roman" w:hAnsi="Times New Roman"/>
          <w:bCs/>
          <w:szCs w:val="24"/>
        </w:rPr>
        <w:t xml:space="preserve"> utrošeno</w:t>
      </w:r>
      <w:r w:rsidR="005C52E2">
        <w:rPr>
          <w:rFonts w:ascii="Times New Roman" w:hAnsi="Times New Roman"/>
          <w:bCs/>
          <w:szCs w:val="24"/>
        </w:rPr>
        <w:t xml:space="preserve"> u istom iznosu za</w:t>
      </w:r>
      <w:r>
        <w:rPr>
          <w:rFonts w:ascii="Times New Roman" w:hAnsi="Times New Roman"/>
          <w:bCs/>
          <w:szCs w:val="24"/>
        </w:rPr>
        <w:t xml:space="preserve"> projekt za izvannastavne aktivnosti odobren od MZO</w:t>
      </w:r>
      <w:r w:rsidR="005C52E2">
        <w:rPr>
          <w:rFonts w:ascii="Times New Roman" w:hAnsi="Times New Roman"/>
          <w:bCs/>
          <w:szCs w:val="24"/>
        </w:rPr>
        <w:t xml:space="preserve"> (tiskanje knjige)</w:t>
      </w:r>
    </w:p>
    <w:p w14:paraId="3047DAD6" w14:textId="309060D7" w:rsidR="0042614E" w:rsidRPr="00BC72E3" w:rsidRDefault="00BC72E3" w:rsidP="00BC72E3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Odluka o rasporedu rezultata za 2024. godinu je u privitku.  </w:t>
      </w:r>
    </w:p>
    <w:p w14:paraId="27F320DC" w14:textId="224074CD" w:rsidR="007F384E" w:rsidRPr="007F384E" w:rsidRDefault="00852D09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Rashodi po funkcijskoj klasifikaciji</w:t>
      </w:r>
      <w:r w:rsidR="00867C5C">
        <w:rPr>
          <w:rFonts w:ascii="Times New Roman" w:hAnsi="Times New Roman"/>
          <w:bCs/>
          <w:szCs w:val="24"/>
        </w:rPr>
        <w:t xml:space="preserve"> sadrže prikaz rashoda prema funkcijskoj klasifikaciji, a ta oznaka  je 09- obrazovanje.</w:t>
      </w:r>
      <w:r w:rsidR="0078309A">
        <w:rPr>
          <w:rFonts w:ascii="Times New Roman" w:hAnsi="Times New Roman"/>
          <w:bCs/>
          <w:szCs w:val="24"/>
        </w:rPr>
        <w:t xml:space="preserve"> U tablici je iskazana i klasa 098 –usluge obrazovanja koje nisu drugdje svrstane u iznosu od </w:t>
      </w:r>
      <w:r w:rsidR="00911CA9">
        <w:rPr>
          <w:rFonts w:ascii="Times New Roman" w:hAnsi="Times New Roman"/>
          <w:bCs/>
          <w:szCs w:val="24"/>
        </w:rPr>
        <w:t>885,99</w:t>
      </w:r>
      <w:r w:rsidR="0078309A">
        <w:rPr>
          <w:rFonts w:ascii="Times New Roman" w:hAnsi="Times New Roman"/>
          <w:bCs/>
          <w:szCs w:val="24"/>
        </w:rPr>
        <w:t xml:space="preserve"> € a odnose se na županijsku školu plivanja</w:t>
      </w:r>
      <w:r w:rsidR="00911CA9">
        <w:rPr>
          <w:rFonts w:ascii="Times New Roman" w:hAnsi="Times New Roman"/>
          <w:bCs/>
          <w:szCs w:val="24"/>
        </w:rPr>
        <w:t>, indeks povećanja u odnosu na 2023. godinu je 184,97.</w:t>
      </w:r>
    </w:p>
    <w:p w14:paraId="4483614E" w14:textId="2F658953" w:rsidR="00981840" w:rsidRPr="00981840" w:rsidRDefault="003C66AD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II.</w:t>
      </w:r>
      <w:r w:rsidR="00981840" w:rsidRPr="00981840">
        <w:rPr>
          <w:rFonts w:ascii="Times New Roman" w:hAnsi="Times New Roman"/>
          <w:b/>
          <w:bCs/>
          <w:u w:val="single"/>
        </w:rPr>
        <w:t>POSEBNI DIO</w:t>
      </w:r>
    </w:p>
    <w:p w14:paraId="4E05BF2C" w14:textId="5EEFE3F5" w:rsidR="00981840" w:rsidRDefault="00981840">
      <w:pPr>
        <w:rPr>
          <w:rFonts w:ascii="Times New Roman" w:hAnsi="Times New Roman"/>
        </w:rPr>
      </w:pPr>
      <w:r w:rsidRPr="00981840">
        <w:rPr>
          <w:rFonts w:ascii="Times New Roman" w:hAnsi="Times New Roman"/>
        </w:rPr>
        <w:t>Posebni dio godišnjeg izvještaja o izvršenju financijskog plana proračunskog korisnika sadrži izvršenje rashoda i izdataka iskazanih po izvorima financiranja i ekonomskoj klasifikaciji, raspoređenih u programe koji se sastoje od aktivnosti i projekata</w:t>
      </w:r>
    </w:p>
    <w:p w14:paraId="75D6A87E" w14:textId="77777777" w:rsidR="00981840" w:rsidRPr="00981840" w:rsidRDefault="00981840" w:rsidP="009818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818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Programsko izvješće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1384"/>
        <w:gridCol w:w="1833"/>
      </w:tblGrid>
      <w:tr w:rsidR="00DD38CE" w:rsidRPr="009D79BD" w14:paraId="10891B4A" w14:textId="77777777" w:rsidTr="003C3F23">
        <w:trPr>
          <w:trHeight w:val="78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DE49" w14:textId="77777777" w:rsidR="00C71C14" w:rsidRPr="00981840" w:rsidRDefault="00C71C14" w:rsidP="00981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Opis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2D16" w14:textId="170883AB" w:rsidR="00C71C14" w:rsidRPr="00981840" w:rsidRDefault="00C71C14" w:rsidP="0064725A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9D79BD">
              <w:rPr>
                <w:rFonts w:ascii="Times New Roman" w:eastAsia="Times New Roman" w:hAnsi="Times New Roman"/>
                <w:lang w:eastAsia="hr-HR"/>
              </w:rPr>
              <w:t>Plan 202</w:t>
            </w:r>
            <w:r w:rsidR="0064725A">
              <w:rPr>
                <w:rFonts w:ascii="Times New Roman" w:eastAsia="Times New Roman" w:hAnsi="Times New Roman"/>
                <w:lang w:eastAsia="hr-HR"/>
              </w:rPr>
              <w:t>4</w:t>
            </w:r>
            <w:r w:rsidRPr="009D79BD">
              <w:rPr>
                <w:rFonts w:ascii="Times New Roman" w:eastAsia="Times New Roman" w:hAnsi="Times New Roman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FC84" w14:textId="48202F34" w:rsidR="00C71C14" w:rsidRPr="00981840" w:rsidRDefault="00C71C14" w:rsidP="0064725A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Ostvarenje </w:t>
            </w:r>
            <w:r w:rsidRPr="009D79BD">
              <w:rPr>
                <w:rFonts w:ascii="Times New Roman" w:eastAsia="Times New Roman" w:hAnsi="Times New Roman"/>
                <w:color w:val="000000"/>
                <w:lang w:eastAsia="hr-HR"/>
              </w:rPr>
              <w:t>202</w:t>
            </w:r>
            <w:r w:rsidR="0064725A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  <w:r w:rsidRPr="009D79BD">
              <w:rPr>
                <w:rFonts w:ascii="Times New Roman" w:eastAsia="Times New Roman" w:hAnsi="Times New Roman"/>
                <w:color w:val="000000"/>
                <w:lang w:eastAsia="hr-HR"/>
              </w:rPr>
              <w:t>.</w:t>
            </w:r>
          </w:p>
        </w:tc>
      </w:tr>
      <w:tr w:rsidR="00DD38CE" w:rsidRPr="009D79BD" w14:paraId="77F5F5FB" w14:textId="77777777" w:rsidTr="003C3F23">
        <w:trPr>
          <w:trHeight w:val="439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6ACB" w14:textId="77777777" w:rsidR="00C71C14" w:rsidRPr="00981840" w:rsidRDefault="00C71C14" w:rsidP="000D04EB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530101 Osiguravanje uvjeta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6FAF" w14:textId="7F0792BF" w:rsidR="00C71C14" w:rsidRPr="00981840" w:rsidRDefault="0064725A" w:rsidP="009D7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858.481,18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68EC" w14:textId="55649211" w:rsidR="00C71C14" w:rsidRPr="00981840" w:rsidRDefault="0064725A" w:rsidP="009D7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843.754,59</w:t>
            </w:r>
          </w:p>
        </w:tc>
      </w:tr>
      <w:tr w:rsidR="00DD38CE" w:rsidRPr="009D79BD" w14:paraId="30C10892" w14:textId="77777777" w:rsidTr="003C3F23">
        <w:trPr>
          <w:trHeight w:val="525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8CA1" w14:textId="77777777" w:rsidR="00C71C14" w:rsidRPr="00981840" w:rsidRDefault="00C71C14" w:rsidP="000D04EB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T 530102 Investicijsko održavanje objekata i opreme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B742" w14:textId="4245870F" w:rsidR="00C71C14" w:rsidRPr="00981840" w:rsidRDefault="00DD38C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B079" w14:textId="43BFBA3A" w:rsidR="00C71C14" w:rsidRPr="00981840" w:rsidRDefault="00DD38C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</w:t>
            </w:r>
          </w:p>
        </w:tc>
      </w:tr>
      <w:tr w:rsidR="00DD38CE" w:rsidRPr="009D79BD" w14:paraId="2D5AEDCB" w14:textId="77777777" w:rsidTr="003C3F23">
        <w:trPr>
          <w:trHeight w:val="63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9131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530106 Nabava udžbenika za učenike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EE7D" w14:textId="1F9059CA" w:rsidR="00C71C14" w:rsidRPr="00981840" w:rsidRDefault="0064725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1817" w14:textId="5BC10A49" w:rsidR="00C71C14" w:rsidRPr="00981840" w:rsidRDefault="0064725A" w:rsidP="0064725A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5.715,55</w:t>
            </w:r>
          </w:p>
        </w:tc>
      </w:tr>
      <w:tr w:rsidR="00DD38CE" w:rsidRPr="009D79BD" w14:paraId="73877369" w14:textId="77777777" w:rsidTr="003C3F23">
        <w:trPr>
          <w:trHeight w:val="66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55F9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530107 Prehrana za učenike u osnovnim školama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FD39" w14:textId="3A2E5B10" w:rsidR="00C71C14" w:rsidRPr="00981840" w:rsidRDefault="0064725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26.919,20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E178" w14:textId="4D06FC1A" w:rsidR="00C71C14" w:rsidRPr="00981840" w:rsidRDefault="0064725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24.419,48</w:t>
            </w:r>
          </w:p>
        </w:tc>
      </w:tr>
      <w:tr w:rsidR="00DD38CE" w:rsidRPr="009D79BD" w14:paraId="1726C525" w14:textId="77777777" w:rsidTr="003C3F23">
        <w:trPr>
          <w:trHeight w:val="585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738A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Program: 5302 Unapređenje kvalitete odgojno obrazovnog sustava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1BD3" w14:textId="205372B3" w:rsidR="00C71C14" w:rsidRPr="00981840" w:rsidRDefault="00BE603A" w:rsidP="004A5267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18.934,00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D681" w14:textId="5AC254C4" w:rsidR="00C71C14" w:rsidRPr="00981840" w:rsidRDefault="00BE603A" w:rsidP="004A5267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20.987,57</w:t>
            </w:r>
          </w:p>
        </w:tc>
      </w:tr>
      <w:tr w:rsidR="00DD38CE" w:rsidRPr="009D79BD" w14:paraId="37DD27F0" w14:textId="77777777" w:rsidTr="003C3F23">
        <w:trPr>
          <w:trHeight w:val="60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7324" w14:textId="5F1EA7BA" w:rsidR="00C71C14" w:rsidRPr="00981840" w:rsidRDefault="00C71C14" w:rsidP="00DD38CE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A 53020</w:t>
            </w:r>
            <w:r w:rsidR="00DD38CE">
              <w:rPr>
                <w:rFonts w:ascii="Times New Roman" w:eastAsia="Times New Roman" w:hAnsi="Times New Roman"/>
                <w:color w:val="000000"/>
                <w:lang w:eastAsia="hr-HR"/>
              </w:rPr>
              <w:t>2 Produženi boravak učenika putnika</w:t>
            </w: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6717" w14:textId="33291E18" w:rsidR="00C71C14" w:rsidRPr="00981840" w:rsidRDefault="00BE603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6114" w14:textId="1FF2025E" w:rsidR="00C71C14" w:rsidRPr="00981840" w:rsidRDefault="00BE603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4.598,15</w:t>
            </w:r>
          </w:p>
        </w:tc>
      </w:tr>
      <w:tr w:rsidR="00DD38CE" w:rsidRPr="009D79BD" w14:paraId="0C3E996E" w14:textId="77777777" w:rsidTr="003C3F23">
        <w:trPr>
          <w:trHeight w:val="439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FCB4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530222 Programi školskog kurikuluma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5263" w14:textId="3027D8AC" w:rsidR="00C71C14" w:rsidRPr="00981840" w:rsidRDefault="00BE603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9.873,00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337A" w14:textId="0C55E371" w:rsidR="00C71C14" w:rsidRPr="00981840" w:rsidRDefault="00BE603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9.549,04</w:t>
            </w:r>
          </w:p>
        </w:tc>
      </w:tr>
      <w:tr w:rsidR="00DD38CE" w:rsidRPr="009D79BD" w14:paraId="5EAA3CD0" w14:textId="77777777" w:rsidTr="003C3F23">
        <w:trPr>
          <w:trHeight w:val="645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B6B9" w14:textId="77777777" w:rsidR="00C71C14" w:rsidRPr="00981840" w:rsidRDefault="00C71C14" w:rsidP="000D04EB">
            <w:pPr>
              <w:spacing w:after="0" w:line="240" w:lineRule="auto"/>
              <w:ind w:firstLine="48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T 530232 EU projekti kod proračunskih korisnika -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C6D2" w14:textId="7534C65E" w:rsidR="00C71C14" w:rsidRPr="00981840" w:rsidRDefault="00BE603A" w:rsidP="00DD38CE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C99C" w14:textId="1EF6D092" w:rsidR="00C71C14" w:rsidRPr="00981840" w:rsidRDefault="00BE603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5.750,00</w:t>
            </w:r>
          </w:p>
        </w:tc>
      </w:tr>
      <w:tr w:rsidR="00DD38CE" w:rsidRPr="009D79BD" w14:paraId="3FB6EF57" w14:textId="77777777" w:rsidTr="003C3F23">
        <w:trPr>
          <w:trHeight w:val="439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3EA9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530239 Županijska škola plivanja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FEF0" w14:textId="2E35C6E5" w:rsidR="00C71C14" w:rsidRPr="00981840" w:rsidRDefault="00BE603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886,00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A0AE" w14:textId="79341442" w:rsidR="00C71C14" w:rsidRPr="00981840" w:rsidRDefault="00BE603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885,99</w:t>
            </w:r>
          </w:p>
        </w:tc>
      </w:tr>
      <w:tr w:rsidR="00DD38CE" w:rsidRPr="009D79BD" w14:paraId="1E1AD597" w14:textId="77777777" w:rsidTr="003C3F23">
        <w:trPr>
          <w:trHeight w:val="75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C0AC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530240 Osiguranje besplatnih zaliha menstrualnih higijenskih potrepština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FC86" w14:textId="1BCDECBC" w:rsidR="00C71C14" w:rsidRPr="00981840" w:rsidRDefault="00BE603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CD8A" w14:textId="147172EF" w:rsidR="00C71C14" w:rsidRPr="00981840" w:rsidRDefault="00BE603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204,39</w:t>
            </w:r>
          </w:p>
        </w:tc>
      </w:tr>
      <w:tr w:rsidR="00DD38CE" w:rsidRPr="009D79BD" w14:paraId="1AAED722" w14:textId="77777777" w:rsidTr="003C3F23">
        <w:trPr>
          <w:trHeight w:val="645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CD03" w14:textId="4720D99F" w:rsidR="00C71C14" w:rsidRPr="00981840" w:rsidRDefault="00C71C14" w:rsidP="00DD38CE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Program: 530</w:t>
            </w:r>
            <w:r w:rsidR="00DD38CE">
              <w:rPr>
                <w:rFonts w:ascii="Times New Roman" w:eastAsia="Times New Roman" w:hAnsi="Times New Roman"/>
                <w:color w:val="000000"/>
                <w:lang w:eastAsia="hr-HR"/>
              </w:rPr>
              <w:t>8 Kapitalna ulaganja u odgojno obrazovnu infrastrukturu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6311" w14:textId="28643F73" w:rsidR="00C71C14" w:rsidRPr="00981840" w:rsidRDefault="00BE603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637,00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64B2" w14:textId="7BAD1010" w:rsidR="00C71C14" w:rsidRPr="00981840" w:rsidRDefault="00BE603A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1.029,57</w:t>
            </w:r>
          </w:p>
        </w:tc>
      </w:tr>
      <w:tr w:rsidR="00DD38CE" w:rsidRPr="009D79BD" w14:paraId="06CE67E5" w14:textId="77777777" w:rsidTr="003C3F23">
        <w:trPr>
          <w:trHeight w:val="439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FE5B" w14:textId="2130F85F" w:rsidR="00C71C14" w:rsidRPr="00981840" w:rsidRDefault="00DD38CE" w:rsidP="002743EA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K 530801 </w:t>
            </w:r>
            <w:r w:rsidR="002743EA">
              <w:rPr>
                <w:rFonts w:ascii="Times New Roman" w:eastAsia="Times New Roman" w:hAnsi="Times New Roman"/>
                <w:color w:val="000000"/>
                <w:lang w:eastAsia="hr-HR"/>
              </w:rPr>
              <w:t>Opremanje ustanova školstva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2F00" w14:textId="634F6954" w:rsidR="00C71C14" w:rsidRPr="00981840" w:rsidRDefault="00BE603A" w:rsidP="00CA783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637,00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37A5" w14:textId="791BCA3F" w:rsidR="00C71C14" w:rsidRPr="00981840" w:rsidRDefault="00BE603A" w:rsidP="00CA783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1.029,57</w:t>
            </w:r>
          </w:p>
        </w:tc>
      </w:tr>
      <w:tr w:rsidR="00DD38CE" w:rsidRPr="009D79BD" w14:paraId="30D7E99D" w14:textId="77777777" w:rsidTr="003C3F23">
        <w:trPr>
          <w:trHeight w:val="69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8373" w14:textId="1597B2F8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AC46" w14:textId="1B6F3D84" w:rsidR="00C71C14" w:rsidRPr="00981840" w:rsidRDefault="00C71C14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5FB7" w14:textId="4B050A76" w:rsidR="00C71C14" w:rsidRPr="00981840" w:rsidRDefault="00C71C14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DD38CE" w:rsidRPr="009D79BD" w14:paraId="5A483DDD" w14:textId="77777777" w:rsidTr="003C3F23">
        <w:trPr>
          <w:trHeight w:val="439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08B8" w14:textId="69182928" w:rsidR="00C71C14" w:rsidRPr="00981840" w:rsidRDefault="00C71C14" w:rsidP="000D04EB">
            <w:pPr>
              <w:spacing w:after="0" w:line="240" w:lineRule="auto"/>
              <w:ind w:firstLine="480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4198" w14:textId="23B81C08" w:rsidR="00C71C14" w:rsidRPr="00981840" w:rsidRDefault="00C71C14" w:rsidP="00CC6103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1278" w14:textId="77B9888A" w:rsidR="00C71C14" w:rsidRPr="00981840" w:rsidRDefault="00C71C14" w:rsidP="00CC6103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0268C55D" w14:textId="5C8348B2" w:rsidR="00981840" w:rsidRDefault="00981840">
      <w:pPr>
        <w:rPr>
          <w:rFonts w:ascii="Times New Roman" w:hAnsi="Times New Roman"/>
        </w:rPr>
      </w:pPr>
    </w:p>
    <w:p w14:paraId="166CC49D" w14:textId="39CB1BB8" w:rsidR="0008026A" w:rsidRDefault="002743EA" w:rsidP="0008026A">
      <w:pPr>
        <w:rPr>
          <w:rFonts w:ascii="Times New Roman" w:hAnsi="Times New Roman"/>
        </w:rPr>
      </w:pPr>
      <w:r>
        <w:rPr>
          <w:rFonts w:ascii="Times New Roman" w:hAnsi="Times New Roman"/>
        </w:rPr>
        <w:t>Veće odstupanje od planiranog vidljivo je kod prehrane učenika u osnovnoj školi , indeks smanjenja radi više planiranih učenika koji se hrane u kuhinji</w:t>
      </w:r>
      <w:r w:rsidR="000546BD">
        <w:rPr>
          <w:rFonts w:ascii="Times New Roman" w:hAnsi="Times New Roman"/>
        </w:rPr>
        <w:t>, te manje planiranih prihoda za EU projekte.</w:t>
      </w:r>
    </w:p>
    <w:p w14:paraId="127E6CD8" w14:textId="1D8F7AFE" w:rsidR="0008026A" w:rsidRDefault="0008026A" w:rsidP="0008026A">
      <w:p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49891ED9" w14:textId="77777777" w:rsidR="007F384E" w:rsidRPr="007F384E" w:rsidRDefault="007F384E" w:rsidP="00772ED8">
      <w:pPr>
        <w:rPr>
          <w:rFonts w:ascii="Times New Roman" w:hAnsi="Times New Roman"/>
          <w:b/>
          <w:bCs/>
        </w:rPr>
      </w:pPr>
    </w:p>
    <w:p w14:paraId="1D94B356" w14:textId="07797B49" w:rsidR="00FB4A8F" w:rsidRDefault="007F384E" w:rsidP="00772ED8">
      <w:pPr>
        <w:rPr>
          <w:rFonts w:ascii="Times New Roman" w:hAnsi="Times New Roman"/>
          <w:b/>
          <w:bCs/>
        </w:rPr>
      </w:pPr>
      <w:r w:rsidRPr="007F384E">
        <w:rPr>
          <w:rFonts w:ascii="Times New Roman" w:hAnsi="Times New Roman"/>
          <w:b/>
          <w:bCs/>
        </w:rPr>
        <w:t xml:space="preserve">III. </w:t>
      </w:r>
      <w:r w:rsidR="00FB4A8F" w:rsidRPr="007F384E">
        <w:rPr>
          <w:rFonts w:ascii="Times New Roman" w:hAnsi="Times New Roman"/>
          <w:b/>
          <w:bCs/>
        </w:rPr>
        <w:t>POSEBNI IZVJEŠTAJI U GODIŠNJEM IZVRŠENJU FINANCIJSKOG PLANA</w:t>
      </w:r>
    </w:p>
    <w:p w14:paraId="5A7B5B29" w14:textId="77777777" w:rsidR="006819CE" w:rsidRDefault="006819CE" w:rsidP="00772ED8">
      <w:pPr>
        <w:rPr>
          <w:rFonts w:ascii="Times New Roman" w:hAnsi="Times New Roman"/>
          <w:b/>
          <w:bCs/>
        </w:rPr>
      </w:pPr>
    </w:p>
    <w:p w14:paraId="654B2ACB" w14:textId="02750A5E" w:rsidR="007F384E" w:rsidRDefault="00BC72E3" w:rsidP="00772ED8">
      <w:pPr>
        <w:rPr>
          <w:rFonts w:ascii="Times New Roman" w:hAnsi="Times New Roman"/>
          <w:b/>
          <w:bCs/>
          <w:u w:val="single"/>
        </w:rPr>
      </w:pPr>
      <w:r w:rsidRPr="00BC72E3">
        <w:rPr>
          <w:rFonts w:ascii="Times New Roman" w:hAnsi="Times New Roman"/>
          <w:b/>
          <w:bCs/>
          <w:u w:val="single"/>
        </w:rPr>
        <w:t>Izvještaj o zaduživanju na domaćem i stranom tržištu novca i kapitala</w:t>
      </w:r>
    </w:p>
    <w:p w14:paraId="5F1B65C7" w14:textId="2CBD3424" w:rsidR="00BC72E3" w:rsidRDefault="00BC72E3" w:rsidP="00BC72E3">
      <w:r>
        <w:t>U 2024. godini škola se nije zaduživala na domaćem i stranom tržištu novca i kapitala te nemamo zaduživanja po dugoročnim kreditima i zajmovima.</w:t>
      </w:r>
    </w:p>
    <w:p w14:paraId="718622D7" w14:textId="36200B5A" w:rsidR="00BC72E3" w:rsidRDefault="006819CE" w:rsidP="00BC72E3">
      <w:pPr>
        <w:rPr>
          <w:b/>
          <w:u w:val="single"/>
        </w:rPr>
      </w:pPr>
      <w:r w:rsidRPr="006819CE">
        <w:rPr>
          <w:b/>
          <w:u w:val="single"/>
        </w:rPr>
        <w:t>Izvještaj o danim zajmovima i potraživanjima po danim zajmovima</w:t>
      </w:r>
    </w:p>
    <w:p w14:paraId="06605B9B" w14:textId="045D39A7" w:rsidR="006819CE" w:rsidRPr="006819CE" w:rsidRDefault="006819CE" w:rsidP="006819CE">
      <w:r>
        <w:t>Škola nema dane zajmove i potraživanja.</w:t>
      </w:r>
    </w:p>
    <w:p w14:paraId="23F16AE5" w14:textId="0FB59500" w:rsidR="00FB4A8F" w:rsidRDefault="00FB4A8F" w:rsidP="00772ED8">
      <w:pPr>
        <w:rPr>
          <w:rFonts w:ascii="Times New Roman" w:hAnsi="Times New Roman"/>
          <w:b/>
          <w:bCs/>
          <w:u w:val="single"/>
        </w:rPr>
      </w:pPr>
      <w:r w:rsidRPr="007F384E">
        <w:rPr>
          <w:rFonts w:ascii="Times New Roman" w:hAnsi="Times New Roman"/>
          <w:b/>
          <w:bCs/>
          <w:u w:val="single"/>
        </w:rPr>
        <w:t>Izvještaj o stanju potraživanja i dospjelih obveza, te o stanju potencijalnih obveza po osnovi sudskih sporova</w:t>
      </w:r>
    </w:p>
    <w:p w14:paraId="4421E004" w14:textId="77777777" w:rsidR="007F384E" w:rsidRPr="007F384E" w:rsidRDefault="007F384E" w:rsidP="00772ED8">
      <w:pPr>
        <w:rPr>
          <w:rFonts w:ascii="Times New Roman" w:hAnsi="Times New Roman"/>
          <w:b/>
          <w:bCs/>
          <w:u w:val="single"/>
        </w:rPr>
      </w:pPr>
    </w:p>
    <w:p w14:paraId="2A6F7EE9" w14:textId="43EA16D3" w:rsidR="00FB4A8F" w:rsidRDefault="00FB4A8F" w:rsidP="00772E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OŠ </w:t>
      </w:r>
      <w:r w:rsidR="009040F3">
        <w:rPr>
          <w:rFonts w:ascii="Times New Roman" w:hAnsi="Times New Roman"/>
        </w:rPr>
        <w:t>DR. Branimira Markovića</w:t>
      </w:r>
      <w:r>
        <w:rPr>
          <w:rFonts w:ascii="Times New Roman" w:hAnsi="Times New Roman"/>
        </w:rPr>
        <w:t xml:space="preserve"> na dan 31.12.202</w:t>
      </w:r>
      <w:r w:rsidR="00C934F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godine nema potencijalnih obveza po osnovi sudskih sporova. </w:t>
      </w:r>
    </w:p>
    <w:p w14:paraId="127BC577" w14:textId="49652436" w:rsidR="00066C20" w:rsidRDefault="00066C20" w:rsidP="00772ED8">
      <w:pPr>
        <w:rPr>
          <w:rFonts w:ascii="Times New Roman" w:hAnsi="Times New Roman"/>
        </w:rPr>
      </w:pPr>
      <w:r>
        <w:rPr>
          <w:rFonts w:ascii="Times New Roman" w:hAnsi="Times New Roman"/>
        </w:rPr>
        <w:t>Dospjele obveze na dan 31.12.202</w:t>
      </w:r>
      <w:r w:rsidR="00C934F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godine iznose </w:t>
      </w:r>
      <w:r w:rsidR="00016B5F">
        <w:rPr>
          <w:rFonts w:ascii="Times New Roman" w:hAnsi="Times New Roman"/>
        </w:rPr>
        <w:t>2.218,93</w:t>
      </w:r>
      <w:r>
        <w:rPr>
          <w:rFonts w:ascii="Times New Roman" w:hAnsi="Times New Roman"/>
        </w:rPr>
        <w:t xml:space="preserve"> eura, a odnose se na rashode za prehranu učenika u školskoj kuhinji.</w:t>
      </w:r>
    </w:p>
    <w:p w14:paraId="482B102C" w14:textId="77777777" w:rsidR="006819CE" w:rsidRDefault="006819CE" w:rsidP="00772ED8">
      <w:pPr>
        <w:rPr>
          <w:rFonts w:ascii="Times New Roman" w:hAnsi="Times New Roman"/>
        </w:rPr>
      </w:pPr>
    </w:p>
    <w:p w14:paraId="0062652B" w14:textId="17BFF86A" w:rsidR="007F384E" w:rsidRDefault="007F384E" w:rsidP="00772ED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Stanje potraživanja na dan 31.12.202</w:t>
      </w:r>
      <w:r w:rsidR="00C934F8">
        <w:rPr>
          <w:rFonts w:ascii="Times New Roman" w:hAnsi="Times New Roman"/>
        </w:rPr>
        <w:t>4.</w:t>
      </w:r>
      <w:r>
        <w:rPr>
          <w:rFonts w:ascii="Times New Roman" w:hAnsi="Times New Roman"/>
        </w:rPr>
        <w:t>:</w:t>
      </w:r>
    </w:p>
    <w:p w14:paraId="3AA9AE49" w14:textId="77777777" w:rsidR="00953F5F" w:rsidRDefault="00953F5F" w:rsidP="00772ED8">
      <w:pPr>
        <w:rPr>
          <w:rFonts w:ascii="Times New Roman" w:hAnsi="Times New Roman"/>
        </w:rPr>
      </w:pPr>
    </w:p>
    <w:p w14:paraId="0418C603" w14:textId="606ED8D0" w:rsidR="007F384E" w:rsidRPr="007F384E" w:rsidRDefault="007F384E" w:rsidP="007F384E">
      <w:pPr>
        <w:rPr>
          <w:rFonts w:ascii="Times New Roman" w:hAnsi="Times New Roman"/>
          <w:bCs/>
          <w:u w:val="single"/>
        </w:rPr>
      </w:pPr>
      <w:r w:rsidRPr="007F384E">
        <w:rPr>
          <w:rFonts w:ascii="Times New Roman" w:hAnsi="Times New Roman"/>
          <w:bCs/>
          <w:u w:val="single"/>
        </w:rPr>
        <w:t xml:space="preserve">12– OSTALA POTRAŽIVANJA                                                              </w:t>
      </w:r>
      <w:r w:rsidR="00016B5F">
        <w:rPr>
          <w:rFonts w:ascii="Times New Roman" w:hAnsi="Times New Roman"/>
          <w:bCs/>
          <w:u w:val="single"/>
        </w:rPr>
        <w:t>6.375,38</w:t>
      </w:r>
      <w:r w:rsidRPr="007F384E">
        <w:rPr>
          <w:rFonts w:ascii="Times New Roman" w:hAnsi="Times New Roman"/>
          <w:bCs/>
          <w:u w:val="single"/>
        </w:rPr>
        <w:t xml:space="preserve"> EUR</w:t>
      </w:r>
      <w:r w:rsidRPr="007F384E">
        <w:rPr>
          <w:rFonts w:ascii="Times New Roman" w:hAnsi="Times New Roman"/>
          <w:bCs/>
          <w:sz w:val="20"/>
          <w:szCs w:val="20"/>
          <w:u w:val="single"/>
        </w:rPr>
        <w:t xml:space="preserve">     </w:t>
      </w:r>
    </w:p>
    <w:p w14:paraId="39600FA1" w14:textId="68FC3E7E" w:rsidR="009040F3" w:rsidRDefault="007F384E" w:rsidP="009040F3">
      <w:pPr>
        <w:tabs>
          <w:tab w:val="left" w:pos="390"/>
        </w:tabs>
        <w:jc w:val="both"/>
        <w:rPr>
          <w:rFonts w:ascii="Times New Roman" w:hAnsi="Times New Roman"/>
          <w:bCs/>
        </w:rPr>
      </w:pPr>
      <w:r w:rsidRPr="007F384E">
        <w:rPr>
          <w:rFonts w:ascii="Times New Roman" w:hAnsi="Times New Roman"/>
          <w:bCs/>
        </w:rPr>
        <w:t>Ukupna ostala potraživanja odnose se na potraživanja  za bolovanje na teret HZZO</w:t>
      </w:r>
      <w:r>
        <w:rPr>
          <w:rFonts w:ascii="Times New Roman" w:hAnsi="Times New Roman"/>
          <w:bCs/>
        </w:rPr>
        <w:t xml:space="preserve"> </w:t>
      </w:r>
      <w:r w:rsidR="00016B5F">
        <w:rPr>
          <w:rFonts w:ascii="Times New Roman" w:hAnsi="Times New Roman"/>
          <w:bCs/>
        </w:rPr>
        <w:t xml:space="preserve"> u iznosu od 161,92 te potraživanja od zaposlenih (akontacije za mobilnosti za EU projekt) 6.213,46 €.</w:t>
      </w:r>
    </w:p>
    <w:p w14:paraId="2FF654F2" w14:textId="41DDBEA0" w:rsidR="00617670" w:rsidRDefault="00617670" w:rsidP="009040F3">
      <w:pPr>
        <w:tabs>
          <w:tab w:val="left" w:pos="390"/>
        </w:tabs>
        <w:jc w:val="both"/>
        <w:rPr>
          <w:rFonts w:ascii="Times New Roman" w:hAnsi="Times New Roman"/>
          <w:bCs/>
        </w:rPr>
      </w:pPr>
    </w:p>
    <w:p w14:paraId="72E6E487" w14:textId="77777777" w:rsidR="00E6002B" w:rsidRDefault="00E6002B" w:rsidP="009040F3">
      <w:pPr>
        <w:tabs>
          <w:tab w:val="left" w:pos="390"/>
        </w:tabs>
        <w:jc w:val="both"/>
        <w:rPr>
          <w:rFonts w:ascii="Times New Roman" w:hAnsi="Times New Roman"/>
          <w:bCs/>
        </w:rPr>
      </w:pPr>
    </w:p>
    <w:p w14:paraId="56FE2AC8" w14:textId="0E5232B8" w:rsidR="007F384E" w:rsidRPr="007F384E" w:rsidRDefault="007F384E" w:rsidP="009040F3">
      <w:pPr>
        <w:tabs>
          <w:tab w:val="left" w:pos="390"/>
        </w:tabs>
        <w:jc w:val="both"/>
        <w:rPr>
          <w:rFonts w:ascii="Times New Roman" w:hAnsi="Times New Roman"/>
          <w:bCs/>
          <w:u w:val="single"/>
        </w:rPr>
      </w:pPr>
      <w:r w:rsidRPr="007F384E">
        <w:rPr>
          <w:rFonts w:ascii="Times New Roman" w:hAnsi="Times New Roman"/>
          <w:bCs/>
          <w:u w:val="single"/>
        </w:rPr>
        <w:t xml:space="preserve"> 16 – POTRAŽIVANJA ZA PRIHODE POSLOVANJA                              </w:t>
      </w:r>
      <w:r w:rsidR="00016B5F">
        <w:rPr>
          <w:rFonts w:ascii="Times New Roman" w:hAnsi="Times New Roman"/>
          <w:bCs/>
          <w:u w:val="single"/>
        </w:rPr>
        <w:t>49,91</w:t>
      </w:r>
      <w:r w:rsidRPr="007F384E">
        <w:rPr>
          <w:rFonts w:ascii="Times New Roman" w:hAnsi="Times New Roman"/>
          <w:bCs/>
          <w:u w:val="single"/>
        </w:rPr>
        <w:t xml:space="preserve"> EUR       </w:t>
      </w:r>
    </w:p>
    <w:p w14:paraId="1E7391EA" w14:textId="5F89C3D6" w:rsidR="007F384E" w:rsidRPr="007F384E" w:rsidRDefault="007F384E" w:rsidP="007F384E">
      <w:pPr>
        <w:rPr>
          <w:rFonts w:ascii="Times New Roman" w:hAnsi="Times New Roman"/>
          <w:bCs/>
        </w:rPr>
      </w:pPr>
      <w:r w:rsidRPr="007F384E">
        <w:rPr>
          <w:rFonts w:ascii="Times New Roman" w:hAnsi="Times New Roman"/>
          <w:bCs/>
        </w:rPr>
        <w:t xml:space="preserve">Iznos </w:t>
      </w:r>
      <w:r w:rsidR="00016B5F">
        <w:rPr>
          <w:rFonts w:ascii="Times New Roman" w:hAnsi="Times New Roman"/>
          <w:bCs/>
        </w:rPr>
        <w:t>49,91</w:t>
      </w:r>
      <w:r w:rsidRPr="007F384E">
        <w:rPr>
          <w:rFonts w:ascii="Times New Roman" w:hAnsi="Times New Roman"/>
          <w:bCs/>
        </w:rPr>
        <w:t xml:space="preserve"> eura odnosi se na  stanarinu za prosinac 202</w:t>
      </w:r>
      <w:r w:rsidR="00016B5F">
        <w:rPr>
          <w:rFonts w:ascii="Times New Roman" w:hAnsi="Times New Roman"/>
          <w:bCs/>
        </w:rPr>
        <w:t>4</w:t>
      </w:r>
      <w:r w:rsidRPr="007F384E">
        <w:rPr>
          <w:rFonts w:ascii="Times New Roman" w:hAnsi="Times New Roman"/>
          <w:bCs/>
        </w:rPr>
        <w:t>.</w:t>
      </w:r>
      <w:r w:rsidR="00016B5F">
        <w:rPr>
          <w:rFonts w:ascii="Times New Roman" w:hAnsi="Times New Roman"/>
          <w:bCs/>
        </w:rPr>
        <w:t xml:space="preserve"> godine.</w:t>
      </w:r>
    </w:p>
    <w:p w14:paraId="7ADA5D1B" w14:textId="0F32F20D" w:rsidR="007F384E" w:rsidRPr="007F384E" w:rsidRDefault="00617670" w:rsidP="007F384E">
      <w:pPr>
        <w:tabs>
          <w:tab w:val="left" w:pos="39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Stanje novčanih sredstava na početku godine iznosilo je 3.814,58 € a na dan 31.12.2024. godine 13.000,02 €, indeks povećanja 340,8 radi uplaćenih sredstava za  EU </w:t>
      </w:r>
      <w:r w:rsidR="003A2901">
        <w:rPr>
          <w:rFonts w:ascii="Times New Roman" w:hAnsi="Times New Roman"/>
          <w:bCs/>
        </w:rPr>
        <w:t>projekte.</w:t>
      </w:r>
    </w:p>
    <w:p w14:paraId="05419B42" w14:textId="371838AF" w:rsidR="007F384E" w:rsidRDefault="0078309A" w:rsidP="00772ED8">
      <w:pPr>
        <w:rPr>
          <w:rFonts w:ascii="Times New Roman" w:hAnsi="Times New Roman"/>
          <w:b/>
          <w:u w:val="single"/>
        </w:rPr>
      </w:pPr>
      <w:r w:rsidRPr="00985B71">
        <w:rPr>
          <w:rFonts w:ascii="Times New Roman" w:hAnsi="Times New Roman"/>
          <w:b/>
          <w:u w:val="single"/>
        </w:rPr>
        <w:t>Izvještaj o korištenju sredstava fondova Europske unije</w:t>
      </w:r>
    </w:p>
    <w:p w14:paraId="37435D1A" w14:textId="77777777" w:rsidR="006819CE" w:rsidRPr="00985B71" w:rsidRDefault="006819CE" w:rsidP="00772ED8">
      <w:pPr>
        <w:rPr>
          <w:rFonts w:ascii="Times New Roman" w:hAnsi="Times New Roman"/>
          <w:b/>
          <w:u w:val="single"/>
        </w:rPr>
      </w:pPr>
    </w:p>
    <w:p w14:paraId="6D716955" w14:textId="3FF343ED" w:rsidR="007F384E" w:rsidRPr="00FB4A8F" w:rsidRDefault="00985B71" w:rsidP="00772ED8">
      <w:pPr>
        <w:rPr>
          <w:rFonts w:ascii="Times New Roman" w:hAnsi="Times New Roman"/>
        </w:rPr>
      </w:pPr>
      <w:r>
        <w:rPr>
          <w:rFonts w:ascii="Times New Roman" w:hAnsi="Times New Roman"/>
        </w:rPr>
        <w:t>U 202</w:t>
      </w:r>
      <w:r w:rsidR="00326C3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godini evidentirani su prihodi u iznosu od </w:t>
      </w:r>
      <w:r w:rsidR="00326C3B">
        <w:rPr>
          <w:rFonts w:ascii="Times New Roman" w:hAnsi="Times New Roman"/>
        </w:rPr>
        <w:t>19.113,20</w:t>
      </w:r>
      <w:r>
        <w:rPr>
          <w:rFonts w:ascii="Times New Roman" w:hAnsi="Times New Roman"/>
        </w:rPr>
        <w:t xml:space="preserve"> € i to za EU  projekt </w:t>
      </w:r>
      <w:r w:rsidR="00326C3B">
        <w:rPr>
          <w:rFonts w:ascii="Times New Roman" w:hAnsi="Times New Roman"/>
        </w:rPr>
        <w:t xml:space="preserve">Nordijski pristup za zeleniju školu – završna isplata u iznosu od 3.350,00 € i EU projekt </w:t>
      </w:r>
      <w:r w:rsidR="009E0283">
        <w:rPr>
          <w:rFonts w:ascii="Times New Roman" w:hAnsi="Times New Roman"/>
        </w:rPr>
        <w:t xml:space="preserve"> Akreditacija </w:t>
      </w:r>
      <w:proofErr w:type="spellStart"/>
      <w:r>
        <w:rPr>
          <w:rFonts w:ascii="Times New Roman" w:hAnsi="Times New Roman"/>
        </w:rPr>
        <w:t>Erasmus</w:t>
      </w:r>
      <w:proofErr w:type="spellEnd"/>
      <w:r>
        <w:rPr>
          <w:rFonts w:ascii="Times New Roman" w:hAnsi="Times New Roman"/>
        </w:rPr>
        <w:t xml:space="preserve"> + </w:t>
      </w:r>
      <w:r w:rsidR="009E0283">
        <w:rPr>
          <w:rFonts w:ascii="Times New Roman" w:hAnsi="Times New Roman"/>
        </w:rPr>
        <w:t>15.763,20 €.</w:t>
      </w:r>
    </w:p>
    <w:p w14:paraId="3016DD46" w14:textId="2040C7A1" w:rsidR="00FB4A8F" w:rsidRDefault="003C3F23" w:rsidP="00772ED8">
      <w:pPr>
        <w:rPr>
          <w:rFonts w:ascii="Times New Roman" w:hAnsi="Times New Roman"/>
        </w:rPr>
      </w:pPr>
      <w:r>
        <w:rPr>
          <w:rFonts w:ascii="Times New Roman" w:hAnsi="Times New Roman"/>
        </w:rPr>
        <w:t>Evidentirani su i rashodi za</w:t>
      </w:r>
      <w:r w:rsidR="009E0283">
        <w:rPr>
          <w:rFonts w:ascii="Times New Roman" w:hAnsi="Times New Roman"/>
        </w:rPr>
        <w:t xml:space="preserve"> </w:t>
      </w:r>
      <w:r w:rsidR="00235832">
        <w:rPr>
          <w:rFonts w:ascii="Times New Roman" w:hAnsi="Times New Roman"/>
        </w:rPr>
        <w:t xml:space="preserve"> EU projekt Nordijski pristup za zeleniju školu u iznosu od 3.350,00 € </w:t>
      </w:r>
      <w:r>
        <w:rPr>
          <w:rFonts w:ascii="Times New Roman" w:hAnsi="Times New Roman"/>
        </w:rPr>
        <w:t>:</w:t>
      </w:r>
    </w:p>
    <w:p w14:paraId="510D5E96" w14:textId="6228B610" w:rsidR="003C3F23" w:rsidRDefault="003C3F23" w:rsidP="003C3F23">
      <w:pPr>
        <w:pStyle w:val="Odlomakpopisa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Stručno usavršavanje zaposlenika  </w:t>
      </w:r>
      <w:r w:rsidR="0023583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235832">
        <w:rPr>
          <w:rFonts w:ascii="Times New Roman" w:hAnsi="Times New Roman"/>
        </w:rPr>
        <w:t>200,00</w:t>
      </w:r>
      <w:r>
        <w:rPr>
          <w:rFonts w:ascii="Times New Roman" w:hAnsi="Times New Roman"/>
        </w:rPr>
        <w:t xml:space="preserve"> €</w:t>
      </w:r>
    </w:p>
    <w:p w14:paraId="165AB214" w14:textId="0D2F07C0" w:rsidR="003C3F23" w:rsidRDefault="003C3F23" w:rsidP="003C3F23">
      <w:pPr>
        <w:pStyle w:val="Odlomakpopisa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Službena putovanja                               </w:t>
      </w:r>
      <w:r w:rsidR="00235832">
        <w:rPr>
          <w:rFonts w:ascii="Times New Roman" w:hAnsi="Times New Roman"/>
        </w:rPr>
        <w:t xml:space="preserve">90,00 </w:t>
      </w:r>
      <w:r>
        <w:rPr>
          <w:rFonts w:ascii="Times New Roman" w:hAnsi="Times New Roman"/>
        </w:rPr>
        <w:t xml:space="preserve"> €</w:t>
      </w:r>
    </w:p>
    <w:p w14:paraId="09A48A67" w14:textId="2CB3EA44" w:rsidR="003C3F23" w:rsidRDefault="00235832" w:rsidP="003C3F23">
      <w:pPr>
        <w:pStyle w:val="Odlomakpopisa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reprezentacija</w:t>
      </w:r>
      <w:r w:rsidR="003C3F23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385,20 </w:t>
      </w:r>
      <w:r w:rsidR="003C3F23">
        <w:rPr>
          <w:rFonts w:ascii="Times New Roman" w:hAnsi="Times New Roman"/>
        </w:rPr>
        <w:t>€</w:t>
      </w:r>
    </w:p>
    <w:p w14:paraId="468FD010" w14:textId="133D2B54" w:rsidR="003C3F23" w:rsidRDefault="00235832" w:rsidP="003C3F23">
      <w:pPr>
        <w:pStyle w:val="Odlomakpopisa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usluge </w:t>
      </w:r>
      <w:proofErr w:type="spellStart"/>
      <w:r>
        <w:rPr>
          <w:rFonts w:ascii="Times New Roman" w:hAnsi="Times New Roman"/>
        </w:rPr>
        <w:t>tek.i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inv.održ</w:t>
      </w:r>
      <w:proofErr w:type="spellEnd"/>
      <w:r>
        <w:rPr>
          <w:rFonts w:ascii="Times New Roman" w:hAnsi="Times New Roman"/>
        </w:rPr>
        <w:t>.</w:t>
      </w:r>
      <w:r w:rsidR="00111641">
        <w:rPr>
          <w:rFonts w:ascii="Times New Roman" w:hAnsi="Times New Roman"/>
        </w:rPr>
        <w:t>.</w:t>
      </w:r>
      <w:r w:rsidR="003C3F23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1.590,80 </w:t>
      </w:r>
      <w:r w:rsidR="00111641">
        <w:rPr>
          <w:rFonts w:ascii="Times New Roman" w:hAnsi="Times New Roman"/>
        </w:rPr>
        <w:t>€</w:t>
      </w:r>
      <w:r w:rsidR="003C3F23">
        <w:rPr>
          <w:rFonts w:ascii="Times New Roman" w:hAnsi="Times New Roman"/>
        </w:rPr>
        <w:t xml:space="preserve">                 </w:t>
      </w:r>
    </w:p>
    <w:p w14:paraId="36777F34" w14:textId="60490A71" w:rsidR="003C3F23" w:rsidRDefault="003C3F23" w:rsidP="003C3F23">
      <w:pPr>
        <w:pStyle w:val="Odlomakpopisa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uredski materijal                                  </w:t>
      </w:r>
      <w:r w:rsidR="00235832">
        <w:rPr>
          <w:rFonts w:ascii="Times New Roman" w:hAnsi="Times New Roman"/>
        </w:rPr>
        <w:t xml:space="preserve">150,00 </w:t>
      </w:r>
      <w:r>
        <w:rPr>
          <w:rFonts w:ascii="Times New Roman" w:hAnsi="Times New Roman"/>
        </w:rPr>
        <w:t xml:space="preserve"> €</w:t>
      </w:r>
    </w:p>
    <w:p w14:paraId="30D29CDD" w14:textId="6D228C01" w:rsidR="003C3F23" w:rsidRDefault="003C3F23" w:rsidP="003C3F23">
      <w:pPr>
        <w:pStyle w:val="Odlomakpopisa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usluge telefona i prijevoza                  </w:t>
      </w:r>
      <w:r w:rsidR="00235832">
        <w:rPr>
          <w:rFonts w:ascii="Times New Roman" w:hAnsi="Times New Roman"/>
        </w:rPr>
        <w:t>759,00</w:t>
      </w:r>
      <w:r>
        <w:rPr>
          <w:rFonts w:ascii="Times New Roman" w:hAnsi="Times New Roman"/>
        </w:rPr>
        <w:t xml:space="preserve"> </w:t>
      </w:r>
      <w:r w:rsidR="002358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</w:p>
    <w:p w14:paraId="08BC92D3" w14:textId="32A327F0" w:rsidR="003C3F23" w:rsidRDefault="003C3F23" w:rsidP="003C3F23">
      <w:pPr>
        <w:pStyle w:val="Odlomakpopisa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ostale naknade troškova </w:t>
      </w:r>
      <w:proofErr w:type="spellStart"/>
      <w:r>
        <w:rPr>
          <w:rFonts w:ascii="Times New Roman" w:hAnsi="Times New Roman"/>
        </w:rPr>
        <w:t>zap</w:t>
      </w:r>
      <w:proofErr w:type="spellEnd"/>
      <w:r>
        <w:rPr>
          <w:rFonts w:ascii="Times New Roman" w:hAnsi="Times New Roman"/>
        </w:rPr>
        <w:t xml:space="preserve">.               </w:t>
      </w:r>
      <w:r w:rsidR="00235832">
        <w:rPr>
          <w:rFonts w:ascii="Times New Roman" w:hAnsi="Times New Roman"/>
        </w:rPr>
        <w:t xml:space="preserve">175,00 </w:t>
      </w:r>
      <w:r>
        <w:rPr>
          <w:rFonts w:ascii="Times New Roman" w:hAnsi="Times New Roman"/>
        </w:rPr>
        <w:t xml:space="preserve"> €</w:t>
      </w:r>
    </w:p>
    <w:p w14:paraId="383FDEBB" w14:textId="77777777" w:rsidR="00235832" w:rsidRDefault="00235832" w:rsidP="003C3F23">
      <w:pPr>
        <w:pStyle w:val="Odlomakpopisa"/>
        <w:numPr>
          <w:ilvl w:val="0"/>
          <w:numId w:val="8"/>
        </w:numPr>
        <w:rPr>
          <w:rFonts w:ascii="Times New Roman" w:hAnsi="Times New Roman"/>
        </w:rPr>
      </w:pPr>
    </w:p>
    <w:p w14:paraId="7D291BB3" w14:textId="7D19D7F3" w:rsidR="00DA61AF" w:rsidRDefault="00235832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Evidentirani su i rashodi za EU projekt Akreditacija </w:t>
      </w:r>
      <w:proofErr w:type="spellStart"/>
      <w:r>
        <w:rPr>
          <w:rFonts w:ascii="Times New Roman" w:hAnsi="Times New Roman"/>
        </w:rPr>
        <w:t>Erasmus</w:t>
      </w:r>
      <w:proofErr w:type="spellEnd"/>
      <w:r>
        <w:rPr>
          <w:rFonts w:ascii="Times New Roman" w:hAnsi="Times New Roman"/>
        </w:rPr>
        <w:t xml:space="preserve"> + u iznosu od 2.400,00 € za stručno usavršavanje zaposlenika upućenih na mobilnosti.</w:t>
      </w:r>
      <w:r w:rsidR="00B90AE1">
        <w:rPr>
          <w:rFonts w:ascii="Times New Roman" w:hAnsi="Times New Roman"/>
        </w:rPr>
        <w:t xml:space="preserve"> Višak sredstava  u iznosu od 13.363,20 € prenesen je u 2025. godinu za istu namjenu.</w:t>
      </w:r>
    </w:p>
    <w:p w14:paraId="5E8F8834" w14:textId="792787FA" w:rsidR="00DA61AF" w:rsidRDefault="00DA61AF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>Ukupno odobrena sredstva  za EU projekt Music to All koji je započeo 2019. godine, a završio 2022. godine odobreno je 25.929,31 €. U projekt su bili uključeni i učenici i provedeno je ukupno šest mobilnosti.</w:t>
      </w:r>
    </w:p>
    <w:p w14:paraId="7C987AD3" w14:textId="173A129E" w:rsidR="00DA61AF" w:rsidRDefault="00DA61AF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EU projekt </w:t>
      </w:r>
      <w:proofErr w:type="spellStart"/>
      <w:r>
        <w:rPr>
          <w:rFonts w:ascii="Times New Roman" w:hAnsi="Times New Roman"/>
        </w:rPr>
        <w:t>Mindfulnes</w:t>
      </w:r>
      <w:r w:rsidR="00773B65"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vještinama i igrama do mentalnog zdravlja koji je započeo 2021. godine, a završio</w:t>
      </w:r>
      <w:r w:rsidR="00E274B4">
        <w:rPr>
          <w:rFonts w:ascii="Times New Roman" w:hAnsi="Times New Roman"/>
        </w:rPr>
        <w:t xml:space="preserve"> 2023. godine odobreno je 12.108,42 €. U projektu su provedene tri mobilnosti, učenici u njih nisu bili uključeni.</w:t>
      </w:r>
    </w:p>
    <w:p w14:paraId="10DA49BB" w14:textId="557D374A" w:rsidR="00E274B4" w:rsidRDefault="00C6065A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E274B4">
        <w:rPr>
          <w:rFonts w:ascii="Times New Roman" w:hAnsi="Times New Roman"/>
        </w:rPr>
        <w:t xml:space="preserve"> EU projekt Nordijski pristup za zeleniju školu koji je započeo 2022. godine i </w:t>
      </w:r>
      <w:r>
        <w:rPr>
          <w:rFonts w:ascii="Times New Roman" w:hAnsi="Times New Roman"/>
        </w:rPr>
        <w:t>završio u 2024. godini odobreno je 18.686,00 €. Provede</w:t>
      </w:r>
      <w:r w:rsidR="00E274B4">
        <w:rPr>
          <w:rFonts w:ascii="Times New Roman" w:hAnsi="Times New Roman"/>
        </w:rPr>
        <w:t>ne su četiri mobilnosti, učenici nisu u njih uključeni.</w:t>
      </w:r>
    </w:p>
    <w:p w14:paraId="3FBEF2C4" w14:textId="4E072357" w:rsidR="006A3B8A" w:rsidRDefault="006A3B8A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EU projekt Akreditacija </w:t>
      </w:r>
      <w:proofErr w:type="spellStart"/>
      <w:r>
        <w:rPr>
          <w:rFonts w:ascii="Times New Roman" w:hAnsi="Times New Roman"/>
        </w:rPr>
        <w:t>Erasmus</w:t>
      </w:r>
      <w:proofErr w:type="spellEnd"/>
      <w:r>
        <w:rPr>
          <w:rFonts w:ascii="Times New Roman" w:hAnsi="Times New Roman"/>
        </w:rPr>
        <w:t xml:space="preserve"> +</w:t>
      </w:r>
      <w:r w:rsidR="002D0020">
        <w:rPr>
          <w:rFonts w:ascii="Times New Roman" w:hAnsi="Times New Roman"/>
        </w:rPr>
        <w:t xml:space="preserve"> K1</w:t>
      </w:r>
      <w:r>
        <w:rPr>
          <w:rFonts w:ascii="Times New Roman" w:hAnsi="Times New Roman"/>
        </w:rPr>
        <w:t xml:space="preserve"> započeo je </w:t>
      </w:r>
      <w:r w:rsidR="002D0020">
        <w:rPr>
          <w:rFonts w:ascii="Times New Roman" w:hAnsi="Times New Roman"/>
        </w:rPr>
        <w:t>2024. godine, planirane su četiri mobilnosti, u jednu su uključeni i učenici. Ukupno odobrena sredstva su 19.704,00 €.</w:t>
      </w:r>
    </w:p>
    <w:p w14:paraId="3601A08D" w14:textId="1A8FEDB4" w:rsidR="00DA61AF" w:rsidRDefault="00773B65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>Europsko iskustvo potiče europsku dimenziju škole, omogućava stjecanje i primjenu novih metoda i oblika rada s djecom, učenje jezika te običaja drugih država.</w:t>
      </w:r>
      <w:r w:rsidR="00DA61AF">
        <w:rPr>
          <w:rFonts w:ascii="Times New Roman" w:hAnsi="Times New Roman"/>
        </w:rPr>
        <w:t xml:space="preserve"> </w:t>
      </w:r>
    </w:p>
    <w:p w14:paraId="1E9EDB4C" w14:textId="77777777" w:rsidR="00953F5F" w:rsidRDefault="00953F5F" w:rsidP="00DA61AF">
      <w:pPr>
        <w:rPr>
          <w:rFonts w:ascii="Times New Roman" w:hAnsi="Times New Roman"/>
        </w:rPr>
      </w:pPr>
    </w:p>
    <w:p w14:paraId="6F9E23FB" w14:textId="02AFC32E" w:rsidR="006819CE" w:rsidRPr="006819CE" w:rsidRDefault="006819CE" w:rsidP="00DA61AF">
      <w:pPr>
        <w:rPr>
          <w:rFonts w:ascii="Times New Roman" w:hAnsi="Times New Roman"/>
          <w:b/>
          <w:u w:val="single"/>
        </w:rPr>
      </w:pPr>
      <w:r w:rsidRPr="006819CE">
        <w:rPr>
          <w:rFonts w:ascii="Times New Roman" w:hAnsi="Times New Roman"/>
          <w:b/>
          <w:u w:val="single"/>
        </w:rPr>
        <w:t>Izvještaj  o danim jamstvima i plaćanjima po protestnim jamstvima</w:t>
      </w:r>
    </w:p>
    <w:p w14:paraId="6A41E59E" w14:textId="32A5A537" w:rsidR="00773B65" w:rsidRDefault="00953F5F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>Škola nema dana jamstva.</w:t>
      </w:r>
    </w:p>
    <w:p w14:paraId="5748F33F" w14:textId="24A89E51" w:rsidR="00773B65" w:rsidRDefault="00773B65" w:rsidP="00DA61AF">
      <w:pPr>
        <w:rPr>
          <w:rFonts w:ascii="Times New Roman" w:hAnsi="Times New Roman"/>
        </w:rPr>
      </w:pPr>
    </w:p>
    <w:p w14:paraId="73CE4883" w14:textId="4BC0C78B" w:rsidR="00773B65" w:rsidRDefault="00773B65" w:rsidP="00DA61AF">
      <w:pPr>
        <w:rPr>
          <w:rFonts w:ascii="Times New Roman" w:hAnsi="Times New Roman"/>
        </w:rPr>
      </w:pPr>
    </w:p>
    <w:p w14:paraId="3DB40660" w14:textId="57A4620C" w:rsidR="00773B65" w:rsidRDefault="00773B65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Ravnateljica: </w:t>
      </w:r>
    </w:p>
    <w:p w14:paraId="58524DD6" w14:textId="49F0F7FC" w:rsidR="00442BDC" w:rsidRPr="00DA61AF" w:rsidRDefault="00442BDC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mr.sc. Nataša </w:t>
      </w:r>
      <w:proofErr w:type="spellStart"/>
      <w:r>
        <w:rPr>
          <w:rFonts w:ascii="Times New Roman" w:hAnsi="Times New Roman"/>
        </w:rPr>
        <w:t>Možgon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Kauzlarić</w:t>
      </w:r>
      <w:proofErr w:type="spellEnd"/>
    </w:p>
    <w:sectPr w:rsidR="00442BDC" w:rsidRPr="00DA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11E9"/>
    <w:multiLevelType w:val="hybridMultilevel"/>
    <w:tmpl w:val="51D018BE"/>
    <w:lvl w:ilvl="0" w:tplc="95F09C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657C"/>
    <w:multiLevelType w:val="multilevel"/>
    <w:tmpl w:val="02CA5D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287419"/>
    <w:multiLevelType w:val="hybridMultilevel"/>
    <w:tmpl w:val="F50A4ABE"/>
    <w:lvl w:ilvl="0" w:tplc="9A8EA498"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2C9D"/>
    <w:multiLevelType w:val="hybridMultilevel"/>
    <w:tmpl w:val="05481E0E"/>
    <w:lvl w:ilvl="0" w:tplc="701E9E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44C5"/>
    <w:multiLevelType w:val="hybridMultilevel"/>
    <w:tmpl w:val="F4561C2A"/>
    <w:lvl w:ilvl="0" w:tplc="CC7433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356D"/>
    <w:multiLevelType w:val="hybridMultilevel"/>
    <w:tmpl w:val="B47EC8D2"/>
    <w:lvl w:ilvl="0" w:tplc="3BFEE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4CA3"/>
    <w:multiLevelType w:val="hybridMultilevel"/>
    <w:tmpl w:val="EDFEC0BC"/>
    <w:lvl w:ilvl="0" w:tplc="76529F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66E4"/>
    <w:multiLevelType w:val="hybridMultilevel"/>
    <w:tmpl w:val="F55A0F66"/>
    <w:lvl w:ilvl="0" w:tplc="8150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72"/>
    <w:rsid w:val="00016B5F"/>
    <w:rsid w:val="000546BD"/>
    <w:rsid w:val="000578BA"/>
    <w:rsid w:val="00060698"/>
    <w:rsid w:val="00066C20"/>
    <w:rsid w:val="0007457E"/>
    <w:rsid w:val="00074BA0"/>
    <w:rsid w:val="0008026A"/>
    <w:rsid w:val="000B67EE"/>
    <w:rsid w:val="000B77A9"/>
    <w:rsid w:val="000D04EB"/>
    <w:rsid w:val="000F432A"/>
    <w:rsid w:val="00111641"/>
    <w:rsid w:val="001140DB"/>
    <w:rsid w:val="001302CA"/>
    <w:rsid w:val="001603F9"/>
    <w:rsid w:val="001726FD"/>
    <w:rsid w:val="00181541"/>
    <w:rsid w:val="001851B1"/>
    <w:rsid w:val="0019201C"/>
    <w:rsid w:val="001B0C60"/>
    <w:rsid w:val="00200BF7"/>
    <w:rsid w:val="00235832"/>
    <w:rsid w:val="002557C0"/>
    <w:rsid w:val="002679C8"/>
    <w:rsid w:val="002743EA"/>
    <w:rsid w:val="00295E25"/>
    <w:rsid w:val="002A2E21"/>
    <w:rsid w:val="002B0189"/>
    <w:rsid w:val="002D0020"/>
    <w:rsid w:val="002D52C6"/>
    <w:rsid w:val="00326C3B"/>
    <w:rsid w:val="00376E63"/>
    <w:rsid w:val="003A2901"/>
    <w:rsid w:val="003B41AA"/>
    <w:rsid w:val="003C3F23"/>
    <w:rsid w:val="003C66AD"/>
    <w:rsid w:val="003D760B"/>
    <w:rsid w:val="003E2E77"/>
    <w:rsid w:val="003E341A"/>
    <w:rsid w:val="0042171F"/>
    <w:rsid w:val="0042614E"/>
    <w:rsid w:val="00442BDC"/>
    <w:rsid w:val="00482E80"/>
    <w:rsid w:val="004A5267"/>
    <w:rsid w:val="004B015C"/>
    <w:rsid w:val="004C6A99"/>
    <w:rsid w:val="0050718C"/>
    <w:rsid w:val="0054109E"/>
    <w:rsid w:val="00557445"/>
    <w:rsid w:val="0059105C"/>
    <w:rsid w:val="005C52E2"/>
    <w:rsid w:val="0060337F"/>
    <w:rsid w:val="00603720"/>
    <w:rsid w:val="00617670"/>
    <w:rsid w:val="0064725A"/>
    <w:rsid w:val="0066335F"/>
    <w:rsid w:val="006819CE"/>
    <w:rsid w:val="006971C1"/>
    <w:rsid w:val="006A3B8A"/>
    <w:rsid w:val="006A4C72"/>
    <w:rsid w:val="006B65B5"/>
    <w:rsid w:val="006F4F7C"/>
    <w:rsid w:val="007131C7"/>
    <w:rsid w:val="00721313"/>
    <w:rsid w:val="00763FB7"/>
    <w:rsid w:val="00772ED8"/>
    <w:rsid w:val="00773B65"/>
    <w:rsid w:val="0078309A"/>
    <w:rsid w:val="007B73F8"/>
    <w:rsid w:val="007C4DA8"/>
    <w:rsid w:val="007E6D2E"/>
    <w:rsid w:val="007F384E"/>
    <w:rsid w:val="00800304"/>
    <w:rsid w:val="00852D09"/>
    <w:rsid w:val="00867C5C"/>
    <w:rsid w:val="009040F3"/>
    <w:rsid w:val="00905614"/>
    <w:rsid w:val="00911CA9"/>
    <w:rsid w:val="00927304"/>
    <w:rsid w:val="00934921"/>
    <w:rsid w:val="00953C15"/>
    <w:rsid w:val="00953F5F"/>
    <w:rsid w:val="0095409E"/>
    <w:rsid w:val="00956339"/>
    <w:rsid w:val="00981840"/>
    <w:rsid w:val="00982898"/>
    <w:rsid w:val="00984695"/>
    <w:rsid w:val="00985B71"/>
    <w:rsid w:val="00991D6E"/>
    <w:rsid w:val="009A5319"/>
    <w:rsid w:val="009B1FE9"/>
    <w:rsid w:val="009D79BD"/>
    <w:rsid w:val="009E0283"/>
    <w:rsid w:val="009F2E46"/>
    <w:rsid w:val="00A92E09"/>
    <w:rsid w:val="00AA55DD"/>
    <w:rsid w:val="00AE7FED"/>
    <w:rsid w:val="00B37693"/>
    <w:rsid w:val="00B50C83"/>
    <w:rsid w:val="00B63F09"/>
    <w:rsid w:val="00B90AE1"/>
    <w:rsid w:val="00BB05A6"/>
    <w:rsid w:val="00BC72E3"/>
    <w:rsid w:val="00BD1069"/>
    <w:rsid w:val="00BE603A"/>
    <w:rsid w:val="00BF4119"/>
    <w:rsid w:val="00C01DBD"/>
    <w:rsid w:val="00C4508C"/>
    <w:rsid w:val="00C6065A"/>
    <w:rsid w:val="00C71C14"/>
    <w:rsid w:val="00C803DD"/>
    <w:rsid w:val="00C80FF2"/>
    <w:rsid w:val="00C91464"/>
    <w:rsid w:val="00C934F8"/>
    <w:rsid w:val="00CA783D"/>
    <w:rsid w:val="00CC6103"/>
    <w:rsid w:val="00D17128"/>
    <w:rsid w:val="00D9583E"/>
    <w:rsid w:val="00DA1CDC"/>
    <w:rsid w:val="00DA61AF"/>
    <w:rsid w:val="00DB1554"/>
    <w:rsid w:val="00DD38CE"/>
    <w:rsid w:val="00DE3F91"/>
    <w:rsid w:val="00DF673C"/>
    <w:rsid w:val="00E274B4"/>
    <w:rsid w:val="00E4685B"/>
    <w:rsid w:val="00E5447E"/>
    <w:rsid w:val="00E6002B"/>
    <w:rsid w:val="00E661F4"/>
    <w:rsid w:val="00E85825"/>
    <w:rsid w:val="00EB37D9"/>
    <w:rsid w:val="00EB690B"/>
    <w:rsid w:val="00EC1C59"/>
    <w:rsid w:val="00F240B6"/>
    <w:rsid w:val="00F2603E"/>
    <w:rsid w:val="00F370A7"/>
    <w:rsid w:val="00F93899"/>
    <w:rsid w:val="00FA7DAA"/>
    <w:rsid w:val="00FB4A8F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7654"/>
  <w15:chartTrackingRefBased/>
  <w15:docId w15:val="{9AE30FCC-5E3C-4678-977C-4F4712F4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F432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82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82E8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C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9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Racunovodstvo</cp:lastModifiedBy>
  <cp:revision>48</cp:revision>
  <dcterms:created xsi:type="dcterms:W3CDTF">2024-03-01T11:48:00Z</dcterms:created>
  <dcterms:modified xsi:type="dcterms:W3CDTF">2025-03-14T12:18:00Z</dcterms:modified>
</cp:coreProperties>
</file>