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REPUBLIKA HRVATSKA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PRIMORSKO GORANSKA ŽUPANIJA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OŠ DR.BRANIMIRA MARKOVIĆA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RAVNA GORA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Ravna Gora, </w:t>
      </w:r>
      <w:r w:rsidR="00515D59">
        <w:rPr>
          <w:rFonts w:eastAsia="Times New Roman"/>
          <w:color w:val="auto"/>
          <w:szCs w:val="24"/>
        </w:rPr>
        <w:t>06</w:t>
      </w:r>
      <w:r>
        <w:rPr>
          <w:rFonts w:eastAsia="Times New Roman"/>
          <w:color w:val="auto"/>
          <w:szCs w:val="24"/>
        </w:rPr>
        <w:t>.</w:t>
      </w:r>
      <w:r w:rsidR="00515D59">
        <w:rPr>
          <w:rFonts w:eastAsia="Times New Roman"/>
          <w:color w:val="auto"/>
          <w:szCs w:val="24"/>
        </w:rPr>
        <w:t>03</w:t>
      </w:r>
      <w:r>
        <w:rPr>
          <w:rFonts w:eastAsia="Times New Roman"/>
          <w:color w:val="auto"/>
          <w:szCs w:val="24"/>
        </w:rPr>
        <w:t>.202</w:t>
      </w:r>
      <w:r w:rsidR="00515D59">
        <w:rPr>
          <w:rFonts w:eastAsia="Times New Roman"/>
          <w:color w:val="auto"/>
          <w:szCs w:val="24"/>
        </w:rPr>
        <w:t>4</w:t>
      </w:r>
      <w:r>
        <w:rPr>
          <w:rFonts w:eastAsia="Times New Roman"/>
          <w:color w:val="auto"/>
          <w:szCs w:val="24"/>
        </w:rPr>
        <w:t>.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>
        <w:rPr>
          <w:rFonts w:ascii="Trebuchet MS" w:eastAsia="Times New Roman" w:hAnsi="Trebuchet MS"/>
          <w:color w:val="auto"/>
          <w:sz w:val="32"/>
          <w:szCs w:val="32"/>
        </w:rPr>
        <w:t xml:space="preserve">PREDMET: Obavijest kandidatima po objavljenom natječaju za radno mjesto učitelja glazbene kulture 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Obavještavaju se kandidati prijavljeni na natječaj za radno mjesto učitelja glazbene kulture na neodređeno nepuno radno vrijeme od </w:t>
      </w:r>
      <w:r w:rsidR="00D9309A">
        <w:rPr>
          <w:rFonts w:ascii="Trebuchet MS" w:eastAsia="Times New Roman" w:hAnsi="Trebuchet MS"/>
          <w:color w:val="auto"/>
          <w:szCs w:val="24"/>
        </w:rPr>
        <w:t>20</w:t>
      </w:r>
      <w:r>
        <w:rPr>
          <w:rFonts w:ascii="Trebuchet MS" w:eastAsia="Times New Roman" w:hAnsi="Trebuchet MS"/>
          <w:color w:val="auto"/>
          <w:szCs w:val="24"/>
        </w:rPr>
        <w:t xml:space="preserve"> sati tjedno , objavljen od </w:t>
      </w:r>
      <w:r w:rsidR="00515D59">
        <w:rPr>
          <w:rFonts w:ascii="Trebuchet MS" w:eastAsia="Times New Roman" w:hAnsi="Trebuchet MS"/>
          <w:color w:val="auto"/>
          <w:szCs w:val="24"/>
        </w:rPr>
        <w:t>19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CD1182">
        <w:rPr>
          <w:rFonts w:ascii="Trebuchet MS" w:eastAsia="Times New Roman" w:hAnsi="Trebuchet MS"/>
          <w:color w:val="auto"/>
          <w:szCs w:val="24"/>
        </w:rPr>
        <w:t>2</w:t>
      </w:r>
      <w:r w:rsidR="00515D59">
        <w:rPr>
          <w:rFonts w:ascii="Trebuchet MS" w:eastAsia="Times New Roman" w:hAnsi="Trebuchet MS"/>
          <w:color w:val="auto"/>
          <w:szCs w:val="24"/>
        </w:rPr>
        <w:t>7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515D59">
        <w:rPr>
          <w:rFonts w:ascii="Trebuchet MS" w:eastAsia="Times New Roman" w:hAnsi="Trebuchet MS"/>
          <w:color w:val="auto"/>
          <w:szCs w:val="24"/>
        </w:rPr>
        <w:t>3</w:t>
      </w:r>
      <w:r>
        <w:rPr>
          <w:rFonts w:ascii="Trebuchet MS" w:eastAsia="Times New Roman" w:hAnsi="Trebuchet MS"/>
          <w:color w:val="auto"/>
          <w:szCs w:val="24"/>
        </w:rPr>
        <w:t>.202</w:t>
      </w:r>
      <w:r w:rsidR="00515D59">
        <w:rPr>
          <w:rFonts w:ascii="Trebuchet MS" w:eastAsia="Times New Roman" w:hAnsi="Trebuchet MS"/>
          <w:color w:val="auto"/>
          <w:szCs w:val="24"/>
        </w:rPr>
        <w:t>4</w:t>
      </w:r>
      <w:r>
        <w:rPr>
          <w:rFonts w:ascii="Trebuchet MS" w:eastAsia="Times New Roman" w:hAnsi="Trebuchet MS"/>
          <w:color w:val="auto"/>
          <w:szCs w:val="24"/>
        </w:rPr>
        <w:t>. na mrežnim stranicama i oglasnoj ploči Hrvatskog zavoda za zapošljavanje i mrežnim stranicama i oglasnoj ploči Škole da je temeljem provedenog natječaja zaključen Ugovor</w:t>
      </w:r>
      <w:r w:rsidR="001D1F31">
        <w:rPr>
          <w:rFonts w:ascii="Trebuchet MS" w:eastAsia="Times New Roman" w:hAnsi="Trebuchet MS"/>
          <w:color w:val="auto"/>
          <w:szCs w:val="24"/>
        </w:rPr>
        <w:t xml:space="preserve"> </w:t>
      </w:r>
      <w:r>
        <w:rPr>
          <w:rFonts w:ascii="Trebuchet MS" w:eastAsia="Times New Roman" w:hAnsi="Trebuchet MS"/>
          <w:color w:val="auto"/>
          <w:szCs w:val="24"/>
        </w:rPr>
        <w:t xml:space="preserve">o radu s kandidatkinjom </w:t>
      </w:r>
      <w:proofErr w:type="spellStart"/>
      <w:r w:rsidR="001E20B2">
        <w:rPr>
          <w:rFonts w:ascii="Trebuchet MS" w:eastAsia="Times New Roman" w:hAnsi="Trebuchet MS"/>
          <w:color w:val="auto"/>
          <w:szCs w:val="24"/>
        </w:rPr>
        <w:t>Žaklinom</w:t>
      </w:r>
      <w:proofErr w:type="spellEnd"/>
      <w:r w:rsidR="001E20B2">
        <w:rPr>
          <w:rFonts w:ascii="Trebuchet MS" w:eastAsia="Times New Roman" w:hAnsi="Trebuchet MS"/>
          <w:color w:val="auto"/>
          <w:szCs w:val="24"/>
        </w:rPr>
        <w:t xml:space="preserve"> Majetić </w:t>
      </w:r>
      <w:proofErr w:type="spellStart"/>
      <w:r w:rsidR="001E20B2">
        <w:rPr>
          <w:rFonts w:ascii="Trebuchet MS" w:eastAsia="Times New Roman" w:hAnsi="Trebuchet MS"/>
          <w:color w:val="auto"/>
          <w:szCs w:val="24"/>
        </w:rPr>
        <w:t>Mufić</w:t>
      </w:r>
      <w:proofErr w:type="spellEnd"/>
      <w:r w:rsidR="001E20B2">
        <w:rPr>
          <w:rFonts w:ascii="Trebuchet MS" w:eastAsia="Times New Roman" w:hAnsi="Trebuchet MS"/>
          <w:color w:val="auto"/>
          <w:szCs w:val="24"/>
        </w:rPr>
        <w:t xml:space="preserve">- nestručno </w:t>
      </w:r>
      <w:r>
        <w:rPr>
          <w:rFonts w:ascii="Trebuchet MS" w:eastAsia="Times New Roman" w:hAnsi="Trebuchet MS"/>
          <w:color w:val="auto"/>
          <w:szCs w:val="24"/>
        </w:rPr>
        <w:t xml:space="preserve"> na određeno </w:t>
      </w:r>
      <w:r w:rsidR="001D1F31">
        <w:rPr>
          <w:rFonts w:ascii="Trebuchet MS" w:eastAsia="Times New Roman" w:hAnsi="Trebuchet MS"/>
          <w:color w:val="auto"/>
          <w:szCs w:val="24"/>
        </w:rPr>
        <w:t xml:space="preserve">vrijeme, </w:t>
      </w:r>
      <w:r w:rsidR="001E20B2">
        <w:rPr>
          <w:rFonts w:ascii="Trebuchet MS" w:eastAsia="Times New Roman" w:hAnsi="Trebuchet MS"/>
          <w:color w:val="auto"/>
          <w:szCs w:val="24"/>
        </w:rPr>
        <w:t>a najduže do 5 mjeseci u skladu sa Zakonom o odgoju i obrazovanju u osnovnoj i srednjoj školi od 06.</w:t>
      </w:r>
      <w:r w:rsidR="00515D59">
        <w:rPr>
          <w:rFonts w:ascii="Trebuchet MS" w:eastAsia="Times New Roman" w:hAnsi="Trebuchet MS"/>
          <w:color w:val="auto"/>
          <w:szCs w:val="24"/>
        </w:rPr>
        <w:t>03</w:t>
      </w:r>
      <w:r w:rsidR="001E20B2">
        <w:rPr>
          <w:rFonts w:ascii="Trebuchet MS" w:eastAsia="Times New Roman" w:hAnsi="Trebuchet MS"/>
          <w:color w:val="auto"/>
          <w:szCs w:val="24"/>
        </w:rPr>
        <w:t>.202</w:t>
      </w:r>
      <w:r w:rsidR="00515D59">
        <w:rPr>
          <w:rFonts w:ascii="Trebuchet MS" w:eastAsia="Times New Roman" w:hAnsi="Trebuchet MS"/>
          <w:color w:val="auto"/>
          <w:szCs w:val="24"/>
        </w:rPr>
        <w:t>4</w:t>
      </w:r>
      <w:bookmarkStart w:id="0" w:name="_GoBack"/>
      <w:bookmarkEnd w:id="0"/>
      <w:r w:rsidR="001E20B2">
        <w:rPr>
          <w:rFonts w:ascii="Trebuchet MS" w:eastAsia="Times New Roman" w:hAnsi="Trebuchet MS"/>
          <w:color w:val="auto"/>
          <w:szCs w:val="24"/>
        </w:rPr>
        <w:t>.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A572DC" w:rsidRDefault="00A572DC" w:rsidP="00A572DC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Zakona o pravu na pristup informacijama kandidati imaju pravo uvida u natječajnu dokumentaciju i rezultate vrednovanja, te vrednovanja izabranog kandidata dana  po podnesenom zahtjevu za pristup informacijama koji se nalazi na web stranici škole.  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CD1182" w:rsidP="00313BF8">
      <w:pPr>
        <w:spacing w:after="0" w:line="256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</w:t>
      </w:r>
      <w:r w:rsidR="00313BF8">
        <w:rPr>
          <w:rFonts w:eastAsia="Times New Roman"/>
          <w:color w:val="auto"/>
          <w:szCs w:val="24"/>
        </w:rPr>
        <w:t>avnateljic</w:t>
      </w:r>
      <w:r>
        <w:rPr>
          <w:rFonts w:eastAsia="Times New Roman"/>
          <w:color w:val="auto"/>
          <w:szCs w:val="24"/>
        </w:rPr>
        <w:t>a</w:t>
      </w:r>
      <w:r w:rsidR="00313BF8">
        <w:rPr>
          <w:rFonts w:eastAsia="Times New Roman"/>
          <w:color w:val="auto"/>
          <w:szCs w:val="24"/>
        </w:rPr>
        <w:t xml:space="preserve"> škole:</w:t>
      </w:r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mr.sc.Nataša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  <w:r w:rsidR="00CC32DB">
        <w:rPr>
          <w:rFonts w:eastAsia="Times New Roman"/>
          <w:color w:val="auto"/>
          <w:szCs w:val="24"/>
        </w:rPr>
        <w:t xml:space="preserve"> 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13BF8" w:rsidRDefault="00313BF8" w:rsidP="00313BF8"/>
    <w:p w:rsidR="00D41F63" w:rsidRDefault="00D41F63"/>
    <w:sectPr w:rsidR="00D4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8"/>
    <w:rsid w:val="001A3D28"/>
    <w:rsid w:val="001D1F31"/>
    <w:rsid w:val="001E20B2"/>
    <w:rsid w:val="00313BF8"/>
    <w:rsid w:val="00515D59"/>
    <w:rsid w:val="00A572DC"/>
    <w:rsid w:val="00CC32DB"/>
    <w:rsid w:val="00CD1182"/>
    <w:rsid w:val="00CE6EBF"/>
    <w:rsid w:val="00D41F63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2472"/>
  <w15:chartTrackingRefBased/>
  <w15:docId w15:val="{921BF9C6-6507-4FA8-88A3-6761455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F8"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BF8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5</cp:revision>
  <cp:lastPrinted>2022-03-22T10:33:00Z</cp:lastPrinted>
  <dcterms:created xsi:type="dcterms:W3CDTF">2022-03-28T12:48:00Z</dcterms:created>
  <dcterms:modified xsi:type="dcterms:W3CDTF">2024-03-06T11:52:00Z</dcterms:modified>
</cp:coreProperties>
</file>