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93" w:rsidRPr="00A84C48" w:rsidRDefault="00797D93">
      <w:pPr>
        <w:rPr>
          <w:rFonts w:ascii="Verdana" w:hAnsi="Verdana"/>
          <w:sz w:val="20"/>
          <w:szCs w:val="20"/>
        </w:rPr>
      </w:pPr>
    </w:p>
    <w:tbl>
      <w:tblPr>
        <w:tblW w:w="8664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739"/>
        <w:gridCol w:w="5070"/>
      </w:tblGrid>
      <w:tr w:rsidR="00B515A9" w:rsidRPr="00A84C48" w:rsidTr="00A84C48">
        <w:trPr>
          <w:trHeight w:val="720"/>
          <w:tblCellSpacing w:w="6" w:type="dxa"/>
          <w:jc w:val="center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515A9" w:rsidRPr="00A84C48" w:rsidRDefault="00B515A9" w:rsidP="007753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b/>
                <w:bCs/>
                <w:color w:val="365F91" w:themeColor="accent1" w:themeShade="BF"/>
                <w:sz w:val="20"/>
                <w:szCs w:val="20"/>
                <w:lang w:eastAsia="hr-HR"/>
              </w:rPr>
              <w:t>3. razred</w:t>
            </w: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 xml:space="preserve">  </w:t>
            </w:r>
            <w:r w:rsidR="007753F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izabrati 7 djela</w:t>
            </w: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, </w:t>
            </w: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shd w:val="clear" w:color="auto" w:fill="FFFF00"/>
                <w:lang w:eastAsia="hr-HR"/>
              </w:rPr>
              <w:t>obavezna prva dva</w:t>
            </w:r>
          </w:p>
        </w:tc>
      </w:tr>
      <w:tr w:rsidR="00B515A9" w:rsidRPr="00A84C48" w:rsidTr="00A84C48">
        <w:trPr>
          <w:trHeight w:val="30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515A9" w:rsidRPr="00A84C48" w:rsidRDefault="00B515A9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515A9" w:rsidRPr="00A84C48" w:rsidRDefault="00B515A9" w:rsidP="00315C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365F91" w:themeColor="accent1" w:themeShade="BF"/>
                <w:sz w:val="20"/>
                <w:szCs w:val="20"/>
                <w:highlight w:val="yellow"/>
                <w:lang w:eastAsia="hr-HR"/>
              </w:rPr>
            </w:pPr>
            <w:r w:rsidRPr="00A84C48">
              <w:rPr>
                <w:rFonts w:ascii="Verdana" w:eastAsia="Times New Roman" w:hAnsi="Verdana" w:cs="Arial"/>
                <w:bCs/>
                <w:color w:val="365F91" w:themeColor="accent1" w:themeShade="BF"/>
                <w:sz w:val="20"/>
                <w:szCs w:val="20"/>
                <w:highlight w:val="yellow"/>
                <w:lang w:eastAsia="hr-HR"/>
              </w:rPr>
              <w:t>Lovrak, Mato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515A9" w:rsidRPr="00A84C48" w:rsidRDefault="00B515A9" w:rsidP="00315C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4C48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highlight w:val="yellow"/>
                <w:lang w:eastAsia="hr-HR"/>
              </w:rPr>
              <w:t>Vlak u snijegu</w:t>
            </w:r>
          </w:p>
        </w:tc>
      </w:tr>
      <w:tr w:rsidR="00B515A9" w:rsidRPr="00A84C48" w:rsidTr="00A84C48">
        <w:trPr>
          <w:trHeight w:val="30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515A9" w:rsidRPr="00A84C48" w:rsidRDefault="00B515A9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515A9" w:rsidRPr="00A84C48" w:rsidRDefault="00B515A9" w:rsidP="00315C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365F91" w:themeColor="accent1" w:themeShade="BF"/>
                <w:sz w:val="20"/>
                <w:szCs w:val="20"/>
                <w:highlight w:val="yellow"/>
                <w:lang w:eastAsia="hr-HR"/>
              </w:rPr>
            </w:pPr>
            <w:r w:rsidRPr="00A84C48">
              <w:rPr>
                <w:rFonts w:ascii="Verdana" w:eastAsia="Times New Roman" w:hAnsi="Verdana" w:cs="Arial"/>
                <w:bCs/>
                <w:color w:val="365F91" w:themeColor="accent1" w:themeShade="BF"/>
                <w:sz w:val="20"/>
                <w:szCs w:val="20"/>
                <w:highlight w:val="yellow"/>
                <w:lang w:eastAsia="hr-HR"/>
              </w:rPr>
              <w:t>Brlić-Mažuranić, Ivana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515A9" w:rsidRPr="00A84C48" w:rsidRDefault="00AA632C" w:rsidP="00315C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hyperlink r:id="rId5" w:history="1">
              <w:r w:rsidR="00B515A9" w:rsidRPr="00A84C48">
                <w:rPr>
                  <w:rStyle w:val="Hyperlink"/>
                  <w:rFonts w:ascii="Verdana" w:eastAsia="Times New Roman" w:hAnsi="Verdana" w:cs="Arial"/>
                  <w:bCs/>
                  <w:color w:val="FF0000"/>
                  <w:sz w:val="20"/>
                  <w:szCs w:val="20"/>
                  <w:highlight w:val="yellow"/>
                  <w:lang w:eastAsia="hr-HR"/>
                </w:rPr>
                <w:t>Čudnovate zgode šegrta Hlapića</w:t>
              </w:r>
            </w:hyperlink>
          </w:p>
        </w:tc>
      </w:tr>
      <w:tr w:rsidR="008C24CF" w:rsidRPr="00A84C48" w:rsidTr="00A84C48">
        <w:trPr>
          <w:trHeight w:val="33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Balog, Zvonimir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Ja, magarac</w:t>
            </w:r>
          </w:p>
        </w:tc>
      </w:tr>
      <w:tr w:rsidR="008C24CF" w:rsidRPr="00A84C48" w:rsidTr="00A84C48">
        <w:trPr>
          <w:trHeight w:val="33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Barrie, James Matthew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Petar Pan</w:t>
            </w:r>
          </w:p>
        </w:tc>
      </w:tr>
      <w:tr w:rsidR="008C24CF" w:rsidRPr="00A84C48" w:rsidTr="00A84C48">
        <w:trPr>
          <w:trHeight w:val="33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Baum, Frank Lyman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AA632C" w:rsidP="008C24CF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hyperlink r:id="rId6" w:history="1">
              <w:r w:rsidR="008C24CF" w:rsidRPr="00A84C48">
                <w:rPr>
                  <w:rStyle w:val="Hyperlink"/>
                  <w:rFonts w:ascii="Verdana" w:eastAsia="Times New Roman" w:hAnsi="Verdana" w:cs="Arial"/>
                  <w:color w:val="FF0000"/>
                  <w:sz w:val="20"/>
                  <w:szCs w:val="20"/>
                  <w:lang w:eastAsia="hr-HR"/>
                </w:rPr>
                <w:t>Čarobnjak iz Oza</w:t>
              </w:r>
            </w:hyperlink>
          </w:p>
        </w:tc>
      </w:tr>
      <w:tr w:rsidR="008C24CF" w:rsidRPr="00A84C48" w:rsidTr="00A84C48">
        <w:trPr>
          <w:trHeight w:val="33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Brooks White, Elwyn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Paukova mreža</w:t>
            </w:r>
          </w:p>
        </w:tc>
      </w:tr>
      <w:tr w:rsidR="008C24CF" w:rsidRPr="00A84C48" w:rsidTr="00A84C48">
        <w:trPr>
          <w:trHeight w:val="33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Femenić, Stanislav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Ludi kamen</w:t>
            </w:r>
          </w:p>
        </w:tc>
      </w:tr>
      <w:tr w:rsidR="008C24CF" w:rsidRPr="00A84C48" w:rsidTr="00A84C48">
        <w:trPr>
          <w:trHeight w:val="33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Horkić, Dragutin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Čađave zgode</w:t>
            </w:r>
          </w:p>
        </w:tc>
      </w:tr>
      <w:tr w:rsidR="008C24CF" w:rsidRPr="00A84C48" w:rsidTr="00A84C48">
        <w:trPr>
          <w:trHeight w:val="30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Horvatić, Dubravko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Grički top</w:t>
            </w:r>
          </w:p>
        </w:tc>
      </w:tr>
      <w:tr w:rsidR="008C24CF" w:rsidRPr="00A84C48" w:rsidTr="00A84C48">
        <w:trPr>
          <w:trHeight w:val="33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Iveljić, Nada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Šestinski kišobran; Čuvarice novih krovova</w:t>
            </w:r>
          </w:p>
        </w:tc>
      </w:tr>
      <w:tr w:rsidR="008C24CF" w:rsidRPr="00A84C48" w:rsidTr="00A84C48">
        <w:trPr>
          <w:trHeight w:val="30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Kolar, Slavko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AA632C" w:rsidP="00856ACC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</w:pPr>
            <w:hyperlink r:id="rId7" w:history="1">
              <w:r w:rsidR="008C24CF" w:rsidRPr="00A84C48">
                <w:rPr>
                  <w:rStyle w:val="Hyperlink"/>
                  <w:rFonts w:ascii="Verdana" w:eastAsia="Times New Roman" w:hAnsi="Verdana" w:cs="Arial"/>
                  <w:color w:val="FF0000"/>
                  <w:sz w:val="20"/>
                  <w:szCs w:val="20"/>
                  <w:lang w:eastAsia="hr-HR"/>
                </w:rPr>
                <w:t>Jurnjava na motoru</w:t>
              </w:r>
            </w:hyperlink>
          </w:p>
        </w:tc>
      </w:tr>
      <w:tr w:rsidR="008C24CF" w:rsidRPr="00A84C48" w:rsidTr="00A84C48">
        <w:trPr>
          <w:trHeight w:val="30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CF" w:rsidRPr="00A84C48" w:rsidRDefault="008C24CF" w:rsidP="00B515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Lofting, Hugh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AA632C" w:rsidP="00856ACC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</w:pPr>
            <w:hyperlink r:id="rId8" w:history="1">
              <w:r w:rsidR="008C24CF" w:rsidRPr="00A84C48">
                <w:rPr>
                  <w:rStyle w:val="Hyperlink"/>
                  <w:rFonts w:ascii="Verdana" w:eastAsia="Times New Roman" w:hAnsi="Verdana" w:cs="Arial"/>
                  <w:color w:val="FF0000"/>
                  <w:sz w:val="20"/>
                  <w:szCs w:val="20"/>
                  <w:lang w:eastAsia="hr-HR"/>
                </w:rPr>
                <w:t>Pripovijest o dr. Doolittleu</w:t>
              </w:r>
            </w:hyperlink>
          </w:p>
        </w:tc>
      </w:tr>
      <w:tr w:rsidR="008C24CF" w:rsidRPr="00A84C48" w:rsidTr="00A84C48">
        <w:trPr>
          <w:trHeight w:val="33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Nazor Vladimir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AA632C" w:rsidP="00856ACC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</w:pPr>
            <w:hyperlink r:id="rId9" w:history="1">
              <w:r w:rsidR="008C24CF" w:rsidRPr="00A84C48">
                <w:rPr>
                  <w:rStyle w:val="Hyperlink"/>
                  <w:rFonts w:ascii="Verdana" w:eastAsia="Times New Roman" w:hAnsi="Verdana" w:cs="Arial"/>
                  <w:color w:val="FF0000"/>
                  <w:sz w:val="20"/>
                  <w:szCs w:val="20"/>
                  <w:lang w:eastAsia="hr-HR"/>
                </w:rPr>
                <w:t>Bijeli jelen</w:t>
              </w:r>
            </w:hyperlink>
          </w:p>
        </w:tc>
      </w:tr>
      <w:tr w:rsidR="008C24CF" w:rsidRPr="00A84C48" w:rsidTr="00A84C48">
        <w:trPr>
          <w:trHeight w:val="30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Paljetak, Luko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Miševi i mačke naglavačke</w:t>
            </w:r>
          </w:p>
        </w:tc>
      </w:tr>
      <w:tr w:rsidR="008C24CF" w:rsidRPr="00A84C48" w:rsidTr="00A84C48">
        <w:trPr>
          <w:trHeight w:val="30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Pilić, Sanja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E, baš mi nije žao; Hoću i ja!</w:t>
            </w:r>
          </w:p>
        </w:tc>
      </w:tr>
      <w:tr w:rsidR="008C24CF" w:rsidRPr="00A84C48" w:rsidTr="00A84C48">
        <w:trPr>
          <w:trHeight w:val="30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Polak, Sanja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Dnevnik Pauline P.; Drugi dnevnik Pauline P.</w:t>
            </w:r>
          </w:p>
        </w:tc>
      </w:tr>
      <w:tr w:rsidR="008C24CF" w:rsidRPr="00A84C48" w:rsidTr="00A84C48">
        <w:trPr>
          <w:trHeight w:val="285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Preussler, Otfried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Mali vodenjak; Mala vještica</w:t>
            </w:r>
          </w:p>
        </w:tc>
      </w:tr>
      <w:tr w:rsidR="008C24CF" w:rsidRPr="00A84C48" w:rsidTr="00A84C48">
        <w:trPr>
          <w:trHeight w:val="30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Prosenjak, Božidar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Sijač sreće</w:t>
            </w:r>
          </w:p>
        </w:tc>
      </w:tr>
      <w:tr w:rsidR="008C24CF" w:rsidRPr="00A84C48" w:rsidTr="00A84C48">
        <w:trPr>
          <w:trHeight w:val="33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Rodari, Gianni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Putovanje Plave strijele; Čipolina</w:t>
            </w:r>
          </w:p>
        </w:tc>
      </w:tr>
      <w:tr w:rsidR="008C24CF" w:rsidRPr="00A84C48" w:rsidTr="00A84C48">
        <w:trPr>
          <w:trHeight w:val="30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Hrvatske narodne bajke</w:t>
            </w:r>
          </w:p>
        </w:tc>
      </w:tr>
      <w:tr w:rsidR="008C24CF" w:rsidRPr="00A84C48" w:rsidTr="00A84C48">
        <w:trPr>
          <w:trHeight w:val="330"/>
          <w:tblCellSpacing w:w="6" w:type="dxa"/>
          <w:jc w:val="center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24CF" w:rsidRPr="00A84C48" w:rsidRDefault="008C24CF" w:rsidP="00856ACC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BASNE (izbor)</w:t>
            </w:r>
          </w:p>
        </w:tc>
      </w:tr>
    </w:tbl>
    <w:p w:rsidR="00B515A9" w:rsidRDefault="00B515A9"/>
    <w:p w:rsidR="00790C55" w:rsidRDefault="0070462D">
      <w:r>
        <w:t xml:space="preserve">        </w:t>
      </w:r>
      <w:r w:rsidR="00790C55">
        <w:t xml:space="preserve">            </w:t>
      </w:r>
      <w:r w:rsidR="00790C55">
        <w:rPr>
          <w:noProof/>
          <w:lang w:eastAsia="hr-HR"/>
        </w:rPr>
        <w:drawing>
          <wp:inline distT="0" distB="0" distL="0" distR="0">
            <wp:extent cx="1669999" cy="2399424"/>
            <wp:effectExtent l="0" t="0" r="6985" b="1270"/>
            <wp:docPr id="1" name="Picture 1" descr="http://media1.picsearch.com/is?g7xHcvCB7XdpOi4auS20d9iuW2cDdz_r_79V2y5JTlQ&amp;height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picsearch.com/is?g7xHcvCB7XdpOi4auS20d9iuW2cDdz_r_79V2y5JTlQ&amp;height=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40" cy="24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C55">
        <w:t xml:space="preserve">                            </w:t>
      </w:r>
      <w:r w:rsidR="00790C55">
        <w:rPr>
          <w:noProof/>
          <w:lang w:eastAsia="hr-HR"/>
        </w:rPr>
        <w:drawing>
          <wp:inline distT="0" distB="0" distL="0" distR="0">
            <wp:extent cx="1613275" cy="2386503"/>
            <wp:effectExtent l="0" t="0" r="6350" b="0"/>
            <wp:docPr id="2" name="Picture 2" descr="http://media4.picsearch.com/is?5sjNJkugAwqt36Zt_IWkMT8CdhdLnB5BOomTmU4gsnM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4.picsearch.com/is?5sjNJkugAwqt36Zt_IWkMT8CdhdLnB5BOomTmU4gsnM&amp;height=3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13" cy="239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2C" w:rsidRDefault="00AA632C"/>
    <w:p w:rsidR="00AA632C" w:rsidRDefault="00AA632C" w:rsidP="00AA632C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0A781411" wp14:editId="3BA67D36">
            <wp:extent cx="1706880" cy="853440"/>
            <wp:effectExtent l="0" t="0" r="7620" b="3810"/>
            <wp:docPr id="4" name="Picture 4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 w:rsidRPr="00FF799A">
        <w:rPr>
          <w:rFonts w:ascii="Verdana" w:hAnsi="Verdana"/>
          <w:b/>
          <w:sz w:val="20"/>
          <w:szCs w:val="20"/>
        </w:rPr>
        <w:t>POPIS FILMOVA</w:t>
      </w:r>
    </w:p>
    <w:p w:rsidR="00AA632C" w:rsidRDefault="00AA632C">
      <w:bookmarkStart w:id="0" w:name="_GoBack"/>
      <w:bookmarkEnd w:id="0"/>
    </w:p>
    <w:tbl>
      <w:tblPr>
        <w:tblW w:w="7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954"/>
        <w:gridCol w:w="3932"/>
        <w:gridCol w:w="53"/>
      </w:tblGrid>
      <w:tr w:rsidR="00AA632C" w:rsidTr="00AA632C">
        <w:trPr>
          <w:trHeight w:val="720"/>
          <w:tblCellSpacing w:w="0" w:type="dxa"/>
        </w:trPr>
        <w:tc>
          <w:tcPr>
            <w:tcW w:w="7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Default="00AA632C">
            <w:pPr>
              <w:pStyle w:val="Heading2"/>
              <w:spacing w:before="0" w:after="0"/>
              <w:jc w:val="center"/>
              <w:rPr>
                <w:rFonts w:ascii="inherit" w:hAnsi="inherit"/>
                <w:color w:val="35586E"/>
              </w:rPr>
            </w:pPr>
            <w:r>
              <w:rPr>
                <w:rStyle w:val="Strong"/>
                <w:rFonts w:ascii="Comic Sans MS" w:hAnsi="Comic Sans MS"/>
                <w:b/>
                <w:bCs/>
                <w:color w:val="35586E"/>
                <w:sz w:val="30"/>
                <w:szCs w:val="30"/>
              </w:rPr>
              <w:t>III. razred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1.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M. Blažeković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3" w:history="1">
              <w:r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Palčić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D. Vunak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4" w:history="1">
              <w:r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Mali vlak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Lj. Heidler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5" w:history="1">
              <w:r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Lisica i gavran ili Lisica i roda ili Lav i miš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B. Dovniković, A. Marks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6" w:history="1">
              <w:r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Dva miša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M. Blažeković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7" w:history="1">
              <w:r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Čudnovate zgode šegrta Hlapića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M. Relja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Vlak u snijegu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V. Fleming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Čarobnjak iz 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8.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A. Adamson, V. Jenson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Schrek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9.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R. Minkoff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Velika pustolovina Stuarta Maloga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10.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Z. Grgić, A. Zaninović, B. Kolar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Izbor filmova o </w:t>
            </w:r>
            <w:hyperlink r:id="rId18" w:history="1">
              <w:r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Profesoru Baltazaru</w:t>
              </w:r>
            </w:hyperlink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AA632C" w:rsidRDefault="00AA632C">
            <w:pPr>
              <w:rPr>
                <w:sz w:val="20"/>
                <w:szCs w:val="20"/>
              </w:rPr>
            </w:pPr>
          </w:p>
        </w:tc>
      </w:tr>
    </w:tbl>
    <w:p w:rsidR="00AA632C" w:rsidRDefault="00AA632C"/>
    <w:sectPr w:rsidR="00AA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9"/>
    <w:rsid w:val="0070462D"/>
    <w:rsid w:val="007753F5"/>
    <w:rsid w:val="00790C55"/>
    <w:rsid w:val="00797D93"/>
    <w:rsid w:val="008C24CF"/>
    <w:rsid w:val="00A84C48"/>
    <w:rsid w:val="00AA632C"/>
    <w:rsid w:val="00B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6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4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4C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63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AA6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6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4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4C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63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AA6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djela/hugh-lofting/prica-o-doktoru-dolittleu" TargetMode="External"/><Relationship Id="rId13" Type="http://schemas.openxmlformats.org/officeDocument/2006/relationships/hyperlink" Target="https://meduza.carnet.hr/index.php/media/watch/5039" TargetMode="External"/><Relationship Id="rId18" Type="http://schemas.openxmlformats.org/officeDocument/2006/relationships/hyperlink" Target="https://meduza.carnet.hr/index.php/media/videos?query=profesor+baltaz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ktire.skole.hr/djela/slavko-kolar/jurnjava-na-motoru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youtube.com/watch?v=5GbsXlL3J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duza.carnet.hr/index.php/media/watch/518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ktire.skole.hr/djela/lyman-frank-baum/carobnjak-iz-oz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kgzdzb.arhivpro.hr/index.php?doctype=2&amp;docid=346000001&amp;vrstadok=3" TargetMode="External"/><Relationship Id="rId15" Type="http://schemas.openxmlformats.org/officeDocument/2006/relationships/hyperlink" Target="https://meduza.carnet.hr/index.php/media/watch/5186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ktire.skole.hr/djela/vladimir-nazor/bijeli-jelen" TargetMode="External"/><Relationship Id="rId14" Type="http://schemas.openxmlformats.org/officeDocument/2006/relationships/hyperlink" Target="https://meduza.carnet.hr/index.php/media/watch/4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9</cp:revision>
  <dcterms:created xsi:type="dcterms:W3CDTF">2017-09-12T16:07:00Z</dcterms:created>
  <dcterms:modified xsi:type="dcterms:W3CDTF">2018-09-10T13:24:00Z</dcterms:modified>
</cp:coreProperties>
</file>